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Default Extension="gif" ContentType="image/gif"/>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0A4" w:rsidRDefault="00BA20A4" w:rsidP="00ED53B2">
      <w:pPr>
        <w:rPr>
          <w:rFonts w:ascii="Times New Roman" w:hAnsi="Times New Roman"/>
          <w:sz w:val="24"/>
        </w:rPr>
      </w:pPr>
    </w:p>
    <w:tbl>
      <w:tblPr>
        <w:tblStyle w:val="TableGrid"/>
        <w:tblW w:w="0" w:type="auto"/>
        <w:tblBorders>
          <w:insideH w:val="none" w:sz="0" w:space="0" w:color="auto"/>
          <w:insideV w:val="none" w:sz="0" w:space="0" w:color="auto"/>
        </w:tblBorders>
        <w:tblLook w:val="04A0"/>
      </w:tblPr>
      <w:tblGrid>
        <w:gridCol w:w="9576"/>
      </w:tblGrid>
      <w:tr w:rsidR="00960BC4">
        <w:trPr>
          <w:trHeight w:val="3167"/>
        </w:trPr>
        <w:tc>
          <w:tcPr>
            <w:tcW w:w="9564" w:type="dxa"/>
            <w:shd w:val="clear" w:color="auto" w:fill="auto"/>
            <w:vAlign w:val="center"/>
          </w:tcPr>
          <w:p w:rsidR="00960BC4" w:rsidRPr="00960BC4" w:rsidRDefault="00960BC4" w:rsidP="009B4E26">
            <w:pPr>
              <w:jc w:val="center"/>
              <w:rPr>
                <w:rFonts w:ascii="Times New Roman" w:hAnsi="Times New Roman"/>
                <w:sz w:val="40"/>
                <w:szCs w:val="40"/>
              </w:rPr>
            </w:pPr>
            <w:r w:rsidRPr="00960BC4">
              <w:rPr>
                <w:rFonts w:ascii="Times New Roman" w:hAnsi="Times New Roman"/>
                <w:sz w:val="40"/>
                <w:szCs w:val="40"/>
              </w:rPr>
              <w:t>Integrating Standards Education</w:t>
            </w:r>
          </w:p>
          <w:p w:rsidR="00960BC4" w:rsidRPr="001E3ADD" w:rsidRDefault="00960BC4" w:rsidP="001E3ADD">
            <w:pPr>
              <w:jc w:val="center"/>
              <w:rPr>
                <w:rFonts w:ascii="Times New Roman" w:hAnsi="Times New Roman"/>
                <w:sz w:val="40"/>
                <w:szCs w:val="40"/>
              </w:rPr>
            </w:pPr>
            <w:r w:rsidRPr="00960BC4">
              <w:rPr>
                <w:rFonts w:ascii="Times New Roman" w:hAnsi="Times New Roman"/>
                <w:sz w:val="40"/>
                <w:szCs w:val="40"/>
              </w:rPr>
              <w:t>into the Business School Curriculum</w:t>
            </w:r>
          </w:p>
        </w:tc>
      </w:tr>
      <w:tr w:rsidR="00960BC4">
        <w:trPr>
          <w:trHeight w:val="6740"/>
        </w:trPr>
        <w:tc>
          <w:tcPr>
            <w:tcW w:w="9564" w:type="dxa"/>
            <w:shd w:val="clear" w:color="auto" w:fill="auto"/>
          </w:tcPr>
          <w:p w:rsidR="00375F7F" w:rsidRDefault="00375F7F" w:rsidP="001E3ADD">
            <w:pPr>
              <w:jc w:val="center"/>
              <w:rPr>
                <w:rFonts w:ascii="Times New Roman" w:hAnsi="Times New Roman"/>
                <w:sz w:val="28"/>
                <w:szCs w:val="28"/>
              </w:rPr>
            </w:pPr>
            <w:r>
              <w:rPr>
                <w:rFonts w:ascii="Times New Roman" w:hAnsi="Times New Roman"/>
                <w:sz w:val="28"/>
                <w:szCs w:val="28"/>
              </w:rPr>
              <w:t>Part 1 of 2</w:t>
            </w:r>
          </w:p>
          <w:p w:rsidR="00375F7F" w:rsidRDefault="00375F7F" w:rsidP="00375F7F">
            <w:pPr>
              <w:jc w:val="center"/>
              <w:rPr>
                <w:rFonts w:ascii="Times New Roman" w:hAnsi="Times New Roman"/>
                <w:sz w:val="28"/>
                <w:szCs w:val="28"/>
              </w:rPr>
            </w:pPr>
          </w:p>
          <w:p w:rsidR="00375F7F" w:rsidRPr="00960BC4" w:rsidRDefault="00375F7F" w:rsidP="00375F7F">
            <w:pPr>
              <w:jc w:val="center"/>
              <w:rPr>
                <w:rFonts w:ascii="Times New Roman" w:hAnsi="Times New Roman"/>
                <w:sz w:val="28"/>
                <w:szCs w:val="28"/>
              </w:rPr>
            </w:pPr>
            <w:r w:rsidRPr="00960BC4">
              <w:rPr>
                <w:rFonts w:ascii="Times New Roman" w:hAnsi="Times New Roman"/>
                <w:sz w:val="28"/>
                <w:szCs w:val="28"/>
              </w:rPr>
              <w:t xml:space="preserve">Final Report – submitted 6/30/2014 </w:t>
            </w:r>
          </w:p>
          <w:p w:rsidR="00375F7F" w:rsidRPr="00960BC4" w:rsidRDefault="00375F7F" w:rsidP="00375F7F">
            <w:pPr>
              <w:jc w:val="center"/>
              <w:rPr>
                <w:rFonts w:ascii="Times New Roman" w:hAnsi="Times New Roman"/>
                <w:sz w:val="28"/>
                <w:szCs w:val="28"/>
              </w:rPr>
            </w:pPr>
            <w:r w:rsidRPr="00960BC4">
              <w:rPr>
                <w:rFonts w:ascii="Times New Roman" w:hAnsi="Times New Roman"/>
                <w:sz w:val="28"/>
                <w:szCs w:val="28"/>
              </w:rPr>
              <w:t>Award 60NANB12D285</w:t>
            </w:r>
          </w:p>
          <w:p w:rsidR="00375F7F" w:rsidRPr="00960BC4" w:rsidRDefault="00375F7F" w:rsidP="00375F7F">
            <w:pPr>
              <w:jc w:val="center"/>
              <w:rPr>
                <w:rFonts w:ascii="Times New Roman" w:hAnsi="Times New Roman"/>
                <w:sz w:val="28"/>
                <w:szCs w:val="28"/>
              </w:rPr>
            </w:pPr>
            <w:r w:rsidRPr="00960BC4">
              <w:rPr>
                <w:rFonts w:ascii="Times New Roman" w:hAnsi="Times New Roman"/>
                <w:sz w:val="28"/>
                <w:szCs w:val="28"/>
              </w:rPr>
              <w:t>NIST Measurement Science and Engineering (MSE) Research Grant Programs</w:t>
            </w:r>
          </w:p>
          <w:p w:rsidR="00375F7F" w:rsidRPr="00960BC4" w:rsidRDefault="00375F7F" w:rsidP="00375F7F">
            <w:pPr>
              <w:jc w:val="center"/>
              <w:rPr>
                <w:rFonts w:ascii="Times New Roman" w:hAnsi="Times New Roman"/>
                <w:sz w:val="28"/>
                <w:szCs w:val="28"/>
              </w:rPr>
            </w:pPr>
            <w:r w:rsidRPr="00960BC4">
              <w:rPr>
                <w:rFonts w:ascii="Times New Roman" w:hAnsi="Times New Roman"/>
                <w:sz w:val="28"/>
                <w:szCs w:val="28"/>
              </w:rPr>
              <w:t>Standard Services Group (SSG) Grant Program</w:t>
            </w:r>
          </w:p>
          <w:p w:rsidR="001F628E" w:rsidRDefault="001F628E" w:rsidP="001E3ADD">
            <w:pPr>
              <w:rPr>
                <w:rFonts w:ascii="Times New Roman" w:hAnsi="Times New Roman"/>
                <w:sz w:val="28"/>
                <w:szCs w:val="28"/>
              </w:rPr>
            </w:pPr>
          </w:p>
          <w:p w:rsidR="009B4E26" w:rsidRDefault="009B4E26" w:rsidP="001E3ADD">
            <w:pPr>
              <w:rPr>
                <w:rFonts w:ascii="Times New Roman" w:hAnsi="Times New Roman"/>
                <w:sz w:val="28"/>
                <w:szCs w:val="28"/>
              </w:rPr>
            </w:pPr>
          </w:p>
          <w:p w:rsidR="00960BC4" w:rsidRPr="00960BC4" w:rsidRDefault="00960BC4" w:rsidP="00ED53B2">
            <w:pPr>
              <w:jc w:val="center"/>
              <w:rPr>
                <w:rFonts w:ascii="Times New Roman" w:hAnsi="Times New Roman"/>
                <w:sz w:val="28"/>
                <w:szCs w:val="28"/>
              </w:rPr>
            </w:pPr>
            <w:r w:rsidRPr="00960BC4">
              <w:rPr>
                <w:rFonts w:ascii="Times New Roman" w:hAnsi="Times New Roman"/>
                <w:sz w:val="28"/>
                <w:szCs w:val="28"/>
              </w:rPr>
              <w:t>Stephen K. Kwan, Ph.D.</w:t>
            </w:r>
          </w:p>
          <w:p w:rsidR="001E3ADD" w:rsidRDefault="00960BC4" w:rsidP="00ED53B2">
            <w:pPr>
              <w:jc w:val="center"/>
              <w:rPr>
                <w:rFonts w:ascii="Times New Roman" w:hAnsi="Times New Roman"/>
                <w:sz w:val="28"/>
                <w:szCs w:val="28"/>
              </w:rPr>
            </w:pPr>
            <w:r w:rsidRPr="00960BC4">
              <w:rPr>
                <w:rFonts w:ascii="Times New Roman" w:hAnsi="Times New Roman"/>
                <w:sz w:val="28"/>
                <w:szCs w:val="28"/>
              </w:rPr>
              <w:t>Lucas Professor of Service Science</w:t>
            </w:r>
          </w:p>
          <w:p w:rsidR="00960BC4" w:rsidRPr="00960BC4" w:rsidRDefault="001E3ADD" w:rsidP="001E3ADD">
            <w:pPr>
              <w:jc w:val="center"/>
              <w:rPr>
                <w:rFonts w:ascii="Times New Roman" w:hAnsi="Times New Roman"/>
                <w:sz w:val="28"/>
                <w:szCs w:val="28"/>
              </w:rPr>
            </w:pPr>
            <w:r>
              <w:rPr>
                <w:rFonts w:ascii="Times New Roman" w:hAnsi="Times New Roman"/>
                <w:sz w:val="28"/>
                <w:szCs w:val="28"/>
              </w:rPr>
              <w:t>Corresponding author: stephen.kwan@sjsu.edu</w:t>
            </w:r>
          </w:p>
          <w:p w:rsidR="00960BC4" w:rsidRPr="00960BC4" w:rsidRDefault="00960BC4" w:rsidP="00ED53B2">
            <w:pPr>
              <w:jc w:val="center"/>
              <w:rPr>
                <w:rFonts w:ascii="Times New Roman" w:hAnsi="Times New Roman"/>
                <w:sz w:val="28"/>
                <w:szCs w:val="28"/>
              </w:rPr>
            </w:pPr>
          </w:p>
          <w:p w:rsidR="00960BC4" w:rsidRPr="00960BC4" w:rsidRDefault="00960BC4" w:rsidP="00ED53B2">
            <w:pPr>
              <w:jc w:val="center"/>
              <w:rPr>
                <w:rFonts w:ascii="Times New Roman" w:hAnsi="Times New Roman"/>
                <w:sz w:val="28"/>
                <w:szCs w:val="28"/>
              </w:rPr>
            </w:pPr>
            <w:r w:rsidRPr="00960BC4">
              <w:rPr>
                <w:rFonts w:ascii="Times New Roman" w:hAnsi="Times New Roman"/>
                <w:sz w:val="28"/>
                <w:szCs w:val="28"/>
              </w:rPr>
              <w:t>Nitin Aggarwal, Ph.D.</w:t>
            </w:r>
          </w:p>
          <w:p w:rsidR="00960BC4" w:rsidRPr="00960BC4" w:rsidRDefault="00960BC4" w:rsidP="00ED53B2">
            <w:pPr>
              <w:jc w:val="center"/>
              <w:rPr>
                <w:rFonts w:ascii="Times New Roman" w:hAnsi="Times New Roman"/>
                <w:sz w:val="28"/>
                <w:szCs w:val="28"/>
              </w:rPr>
            </w:pPr>
            <w:r w:rsidRPr="00960BC4">
              <w:rPr>
                <w:rFonts w:ascii="Times New Roman" w:hAnsi="Times New Roman"/>
                <w:sz w:val="28"/>
                <w:szCs w:val="28"/>
              </w:rPr>
              <w:t>Associate Professor,</w:t>
            </w:r>
          </w:p>
          <w:p w:rsidR="00960BC4" w:rsidRPr="00960BC4" w:rsidRDefault="00960BC4" w:rsidP="00ED53B2">
            <w:pPr>
              <w:jc w:val="center"/>
              <w:rPr>
                <w:rFonts w:ascii="Times New Roman" w:hAnsi="Times New Roman"/>
                <w:sz w:val="28"/>
                <w:szCs w:val="28"/>
              </w:rPr>
            </w:pPr>
            <w:r w:rsidRPr="00960BC4">
              <w:rPr>
                <w:rFonts w:ascii="Times New Roman" w:hAnsi="Times New Roman"/>
                <w:sz w:val="28"/>
                <w:szCs w:val="28"/>
              </w:rPr>
              <w:t>Management Information Systems</w:t>
            </w:r>
          </w:p>
          <w:p w:rsidR="00960BC4" w:rsidRPr="00960BC4" w:rsidRDefault="00960BC4" w:rsidP="00960BC4">
            <w:pPr>
              <w:jc w:val="center"/>
              <w:rPr>
                <w:rFonts w:ascii="Times New Roman" w:hAnsi="Times New Roman"/>
                <w:sz w:val="28"/>
                <w:szCs w:val="28"/>
              </w:rPr>
            </w:pPr>
          </w:p>
          <w:p w:rsidR="00960BC4" w:rsidRPr="00960BC4" w:rsidRDefault="00960BC4" w:rsidP="00ED53B2">
            <w:pPr>
              <w:jc w:val="center"/>
              <w:rPr>
                <w:rFonts w:ascii="Times New Roman" w:hAnsi="Times New Roman"/>
                <w:sz w:val="28"/>
                <w:szCs w:val="28"/>
              </w:rPr>
            </w:pPr>
            <w:r w:rsidRPr="00960BC4">
              <w:rPr>
                <w:rFonts w:ascii="Times New Roman" w:hAnsi="Times New Roman"/>
                <w:sz w:val="28"/>
                <w:szCs w:val="28"/>
              </w:rPr>
              <w:t>Lucas College and Graduate School of Business</w:t>
            </w:r>
          </w:p>
          <w:p w:rsidR="00960BC4" w:rsidRPr="00960BC4" w:rsidRDefault="00960BC4" w:rsidP="00ED53B2">
            <w:pPr>
              <w:jc w:val="center"/>
              <w:rPr>
                <w:rFonts w:ascii="Times New Roman" w:hAnsi="Times New Roman"/>
                <w:sz w:val="28"/>
                <w:szCs w:val="28"/>
              </w:rPr>
            </w:pPr>
            <w:r w:rsidRPr="00960BC4">
              <w:rPr>
                <w:rFonts w:ascii="Times New Roman" w:hAnsi="Times New Roman"/>
                <w:sz w:val="28"/>
                <w:szCs w:val="28"/>
              </w:rPr>
              <w:t>San José State University</w:t>
            </w:r>
          </w:p>
          <w:p w:rsidR="00960BC4" w:rsidRPr="00960BC4" w:rsidRDefault="00960BC4" w:rsidP="00ED53B2">
            <w:pPr>
              <w:jc w:val="center"/>
              <w:rPr>
                <w:rFonts w:ascii="Times New Roman" w:hAnsi="Times New Roman"/>
                <w:sz w:val="28"/>
                <w:szCs w:val="28"/>
              </w:rPr>
            </w:pPr>
            <w:r w:rsidRPr="00960BC4">
              <w:rPr>
                <w:rFonts w:ascii="Times New Roman" w:hAnsi="Times New Roman"/>
                <w:sz w:val="28"/>
                <w:szCs w:val="28"/>
              </w:rPr>
              <w:t>One Washington Square</w:t>
            </w:r>
          </w:p>
          <w:p w:rsidR="00EF593B" w:rsidRPr="00960BC4" w:rsidRDefault="00960BC4" w:rsidP="00375F7F">
            <w:pPr>
              <w:jc w:val="center"/>
              <w:rPr>
                <w:rFonts w:ascii="Times New Roman" w:hAnsi="Times New Roman"/>
                <w:sz w:val="28"/>
                <w:szCs w:val="28"/>
              </w:rPr>
            </w:pPr>
            <w:r w:rsidRPr="00960BC4">
              <w:rPr>
                <w:rFonts w:ascii="Times New Roman" w:hAnsi="Times New Roman"/>
                <w:sz w:val="28"/>
                <w:szCs w:val="28"/>
              </w:rPr>
              <w:t>San José, CA 95192</w:t>
            </w:r>
          </w:p>
          <w:p w:rsidR="00375F7F" w:rsidRDefault="00375F7F" w:rsidP="001F628E">
            <w:pPr>
              <w:rPr>
                <w:rFonts w:ascii="Times New Roman" w:hAnsi="Times New Roman"/>
                <w:sz w:val="24"/>
              </w:rPr>
            </w:pPr>
          </w:p>
          <w:p w:rsidR="00375F7F" w:rsidRDefault="0059459E" w:rsidP="00960BC4">
            <w:pPr>
              <w:jc w:val="center"/>
              <w:rPr>
                <w:rFonts w:ascii="Times New Roman" w:hAnsi="Times New Roman"/>
                <w:sz w:val="24"/>
              </w:rPr>
            </w:pPr>
            <w:r>
              <w:rPr>
                <w:rFonts w:ascii="Times New Roman" w:hAnsi="Times New Roman"/>
                <w:sz w:val="24"/>
              </w:rPr>
              <w:t>2014</w:t>
            </w:r>
          </w:p>
          <w:p w:rsidR="00960BC4" w:rsidRPr="00846E25" w:rsidRDefault="00960BC4" w:rsidP="00960BC4">
            <w:pPr>
              <w:jc w:val="center"/>
              <w:rPr>
                <w:rFonts w:ascii="Times New Roman" w:hAnsi="Times New Roman"/>
                <w:sz w:val="24"/>
              </w:rPr>
            </w:pPr>
          </w:p>
          <w:tbl>
            <w:tblPr>
              <w:tblStyle w:val="TableGrid"/>
              <w:tblW w:w="9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2968"/>
              <w:gridCol w:w="236"/>
              <w:gridCol w:w="4867"/>
              <w:gridCol w:w="236"/>
              <w:gridCol w:w="1296"/>
            </w:tblGrid>
            <w:tr w:rsidR="00ED53B2" w:rsidRPr="00846E25">
              <w:trPr>
                <w:trHeight w:val="1349"/>
                <w:jc w:val="center"/>
              </w:trPr>
              <w:tc>
                <w:tcPr>
                  <w:tcW w:w="2983" w:type="dxa"/>
                  <w:shd w:val="clear" w:color="auto" w:fill="auto"/>
                  <w:vAlign w:val="center"/>
                </w:tcPr>
                <w:p w:rsidR="00ED53B2" w:rsidRPr="00BC53C8" w:rsidRDefault="00BC53C8" w:rsidP="00250E30">
                  <w:pPr>
                    <w:spacing w:before="240" w:after="240"/>
                    <w:jc w:val="both"/>
                    <w:rPr>
                      <w:rFonts w:ascii="Times New Roman" w:hAnsi="Times New Roman" w:cs="Times New Roman"/>
                      <w:sz w:val="24"/>
                    </w:rPr>
                  </w:pPr>
                  <w:r w:rsidRPr="00BC53C8">
                    <w:rPr>
                      <w:rFonts w:ascii="Times New Roman" w:hAnsi="Times New Roman" w:cs="Times New Roman"/>
                      <w:noProof/>
                      <w:sz w:val="24"/>
                    </w:rPr>
                    <w:drawing>
                      <wp:inline distT="0" distB="0" distL="0" distR="0">
                        <wp:extent cx="1614906" cy="821872"/>
                        <wp:effectExtent l="0" t="0" r="10694" b="0"/>
                        <wp:docPr id="34" name="Picture 1" descr=":NIST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TLOGO.gif"/>
                                <pic:cNvPicPr>
                                  <a:picLocks noChangeAspect="1" noChangeArrowheads="1"/>
                                </pic:cNvPicPr>
                              </pic:nvPicPr>
                              <pic:blipFill>
                                <a:blip r:embed="rId8"/>
                                <a:srcRect/>
                                <a:stretch>
                                  <a:fillRect/>
                                </a:stretch>
                              </pic:blipFill>
                              <pic:spPr bwMode="auto">
                                <a:xfrm>
                                  <a:off x="0" y="0"/>
                                  <a:ext cx="1618377" cy="823638"/>
                                </a:xfrm>
                                <a:prstGeom prst="rect">
                                  <a:avLst/>
                                </a:prstGeom>
                                <a:noFill/>
                                <a:ln w="9525">
                                  <a:noFill/>
                                  <a:miter lim="800000"/>
                                  <a:headEnd/>
                                  <a:tailEnd/>
                                </a:ln>
                              </pic:spPr>
                            </pic:pic>
                          </a:graphicData>
                        </a:graphic>
                      </wp:inline>
                    </w:drawing>
                  </w:r>
                </w:p>
              </w:tc>
              <w:tc>
                <w:tcPr>
                  <w:tcW w:w="236" w:type="dxa"/>
                  <w:shd w:val="clear" w:color="auto" w:fill="auto"/>
                  <w:vAlign w:val="center"/>
                </w:tcPr>
                <w:p w:rsidR="00ED53B2" w:rsidRPr="00846E25" w:rsidRDefault="00ED53B2" w:rsidP="00250E30">
                  <w:pPr>
                    <w:spacing w:before="240" w:after="240"/>
                    <w:jc w:val="both"/>
                    <w:rPr>
                      <w:rFonts w:ascii="Times New Roman" w:hAnsi="Times New Roman" w:cs="Times New Roman"/>
                      <w:noProof/>
                      <w:sz w:val="24"/>
                    </w:rPr>
                  </w:pPr>
                </w:p>
              </w:tc>
              <w:tc>
                <w:tcPr>
                  <w:tcW w:w="4866" w:type="dxa"/>
                  <w:shd w:val="clear" w:color="auto" w:fill="auto"/>
                  <w:vAlign w:val="center"/>
                </w:tcPr>
                <w:p w:rsidR="00ED53B2" w:rsidRPr="00846E25" w:rsidRDefault="00ED53B2" w:rsidP="00250E30">
                  <w:pPr>
                    <w:spacing w:before="240" w:after="240"/>
                    <w:jc w:val="both"/>
                    <w:rPr>
                      <w:rFonts w:ascii="Times New Roman" w:hAnsi="Times New Roman" w:cs="Times New Roman"/>
                      <w:sz w:val="24"/>
                    </w:rPr>
                  </w:pPr>
                  <w:r>
                    <w:rPr>
                      <w:rFonts w:ascii="Times New Roman" w:hAnsi="Times New Roman" w:cs="Times New Roman"/>
                      <w:noProof/>
                      <w:sz w:val="24"/>
                    </w:rPr>
                    <w:drawing>
                      <wp:inline distT="0" distB="0" distL="0" distR="0">
                        <wp:extent cx="2953246" cy="292779"/>
                        <wp:effectExtent l="0" t="0" r="0" b="0"/>
                        <wp:docPr id="26" name="Picture 7" descr="C:\Users\splane_m\Desktop\COLL_COB_spot_Gold_Gray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ne_m\Desktop\COLL_COB_spot_Gold_Gray_Web.png"/>
                                <pic:cNvPicPr>
                                  <a:picLocks noChangeAspect="1" noChangeArrowheads="1"/>
                                </pic:cNvPicPr>
                              </pic:nvPicPr>
                              <pic:blipFill>
                                <a:blip r:embed="rId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875" cy="302458"/>
                                </a:xfrm>
                                <a:prstGeom prst="rect">
                                  <a:avLst/>
                                </a:prstGeom>
                                <a:noFill/>
                                <a:ln>
                                  <a:noFill/>
                                </a:ln>
                              </pic:spPr>
                            </pic:pic>
                          </a:graphicData>
                        </a:graphic>
                      </wp:inline>
                    </w:drawing>
                  </w:r>
                </w:p>
              </w:tc>
              <w:tc>
                <w:tcPr>
                  <w:tcW w:w="222" w:type="dxa"/>
                  <w:shd w:val="clear" w:color="auto" w:fill="auto"/>
                  <w:vAlign w:val="center"/>
                </w:tcPr>
                <w:p w:rsidR="00ED53B2" w:rsidRPr="00846E25" w:rsidRDefault="00ED53B2" w:rsidP="00250E30">
                  <w:pPr>
                    <w:spacing w:before="240" w:after="240"/>
                    <w:jc w:val="both"/>
                    <w:rPr>
                      <w:rFonts w:ascii="Times New Roman" w:hAnsi="Times New Roman" w:cs="Times New Roman"/>
                      <w:noProof/>
                      <w:sz w:val="24"/>
                    </w:rPr>
                  </w:pPr>
                </w:p>
              </w:tc>
              <w:tc>
                <w:tcPr>
                  <w:tcW w:w="1296" w:type="dxa"/>
                  <w:shd w:val="clear" w:color="auto" w:fill="auto"/>
                  <w:vAlign w:val="center"/>
                </w:tcPr>
                <w:p w:rsidR="00ED53B2" w:rsidRPr="00846E25" w:rsidRDefault="00ED53B2" w:rsidP="00250E30">
                  <w:pPr>
                    <w:spacing w:before="240" w:after="240"/>
                    <w:jc w:val="both"/>
                    <w:rPr>
                      <w:rFonts w:ascii="Times New Roman" w:hAnsi="Times New Roman" w:cs="Times New Roman"/>
                      <w:noProof/>
                      <w:sz w:val="24"/>
                    </w:rPr>
                  </w:pPr>
                  <w:r w:rsidRPr="00846E25">
                    <w:rPr>
                      <w:rFonts w:ascii="Times New Roman" w:hAnsi="Times New Roman" w:cs="Times New Roman"/>
                      <w:noProof/>
                      <w:sz w:val="24"/>
                    </w:rPr>
                    <w:drawing>
                      <wp:inline distT="0" distB="0" distL="0" distR="0">
                        <wp:extent cx="660400" cy="234950"/>
                        <wp:effectExtent l="25400" t="0" r="0" b="0"/>
                        <wp:docPr id="27" name="P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0259" cy="234900"/>
                                </a:xfrm>
                                <a:prstGeom prst="rect">
                                  <a:avLst/>
                                </a:prstGeom>
                                <a:noFill/>
                                <a:ln w="9525">
                                  <a:noFill/>
                                  <a:miter lim="800000"/>
                                  <a:headEnd/>
                                  <a:tailEnd/>
                                </a:ln>
                              </pic:spPr>
                            </pic:pic>
                          </a:graphicData>
                        </a:graphic>
                      </wp:inline>
                    </w:drawing>
                  </w:r>
                </w:p>
              </w:tc>
            </w:tr>
          </w:tbl>
          <w:p w:rsidR="00960BC4" w:rsidRPr="00846E25" w:rsidRDefault="00960BC4" w:rsidP="00960BC4">
            <w:pPr>
              <w:jc w:val="center"/>
              <w:rPr>
                <w:rFonts w:ascii="Times New Roman" w:hAnsi="Times New Roman"/>
                <w:sz w:val="24"/>
              </w:rPr>
            </w:pPr>
          </w:p>
        </w:tc>
      </w:tr>
    </w:tbl>
    <w:p w:rsidR="005F194E" w:rsidRPr="00846E25" w:rsidRDefault="005F194E" w:rsidP="00ED53B2">
      <w:pPr>
        <w:jc w:val="center"/>
        <w:rPr>
          <w:rFonts w:ascii="Times New Roman" w:hAnsi="Times New Roman"/>
          <w:sz w:val="24"/>
        </w:rPr>
      </w:pPr>
      <w:r w:rsidRPr="00846E25">
        <w:rPr>
          <w:rFonts w:ascii="Times New Roman" w:hAnsi="Times New Roman"/>
          <w:sz w:val="24"/>
        </w:rPr>
        <w:t>Abstract</w:t>
      </w:r>
    </w:p>
    <w:p w:rsidR="00BE0411" w:rsidRPr="00846E25" w:rsidRDefault="005F194E" w:rsidP="0068727A">
      <w:pPr>
        <w:rPr>
          <w:rFonts w:ascii="Times New Roman" w:hAnsi="Times New Roman" w:cs="Times New Roman"/>
          <w:sz w:val="24"/>
        </w:rPr>
      </w:pPr>
      <w:r w:rsidRPr="00846E25">
        <w:rPr>
          <w:rFonts w:ascii="Times New Roman" w:hAnsi="Times New Roman" w:cs="Times New Roman"/>
          <w:sz w:val="24"/>
        </w:rPr>
        <w:t>Standards</w:t>
      </w:r>
      <w:r w:rsidRPr="00846E25">
        <w:rPr>
          <w:rStyle w:val="FootnoteReference"/>
          <w:rFonts w:ascii="Times New Roman" w:hAnsi="Times New Roman" w:cs="Times New Roman"/>
          <w:sz w:val="24"/>
        </w:rPr>
        <w:footnoteReference w:id="1"/>
      </w:r>
      <w:r w:rsidRPr="00846E25">
        <w:rPr>
          <w:rFonts w:ascii="Times New Roman" w:hAnsi="Times New Roman" w:cs="Times New Roman"/>
          <w:sz w:val="24"/>
        </w:rPr>
        <w:t xml:space="preserve"> </w:t>
      </w:r>
      <w:r w:rsidR="0068727A" w:rsidRPr="00846E25">
        <w:rPr>
          <w:rFonts w:ascii="Times New Roman" w:hAnsi="Times New Roman" w:cs="Times New Roman"/>
          <w:sz w:val="24"/>
        </w:rPr>
        <w:t xml:space="preserve">are </w:t>
      </w:r>
      <w:r w:rsidR="002E118C" w:rsidRPr="00846E25">
        <w:rPr>
          <w:rFonts w:ascii="Times New Roman" w:hAnsi="Times New Roman" w:cs="Times New Roman"/>
          <w:sz w:val="24"/>
        </w:rPr>
        <w:t>ubiquitous</w:t>
      </w:r>
      <w:r w:rsidR="0068727A" w:rsidRPr="00846E25">
        <w:rPr>
          <w:rFonts w:ascii="Times New Roman" w:hAnsi="Times New Roman" w:cs="Times New Roman"/>
          <w:sz w:val="24"/>
        </w:rPr>
        <w:t xml:space="preserve">, yet the </w:t>
      </w:r>
      <w:r w:rsidR="002E118C" w:rsidRPr="00846E25">
        <w:rPr>
          <w:rFonts w:ascii="Times New Roman" w:hAnsi="Times New Roman" w:cs="Times New Roman"/>
          <w:sz w:val="24"/>
        </w:rPr>
        <w:t xml:space="preserve">U.S. </w:t>
      </w:r>
      <w:r w:rsidR="0068727A" w:rsidRPr="00846E25">
        <w:rPr>
          <w:rFonts w:ascii="Times New Roman" w:hAnsi="Times New Roman" w:cs="Times New Roman"/>
          <w:sz w:val="24"/>
        </w:rPr>
        <w:t>workforce awareness about the importance of standards and their economic and societal impact is minimal.  For example, very few people will attribute the emergence of global trade and commerce to standardization o</w:t>
      </w:r>
      <w:r w:rsidR="00816B10" w:rsidRPr="00846E25">
        <w:rPr>
          <w:rFonts w:ascii="Times New Roman" w:hAnsi="Times New Roman" w:cs="Times New Roman"/>
          <w:sz w:val="24"/>
        </w:rPr>
        <w:t xml:space="preserve">f shipping containers in 1956. </w:t>
      </w:r>
      <w:r w:rsidR="0068727A" w:rsidRPr="00846E25">
        <w:rPr>
          <w:rFonts w:ascii="Times New Roman" w:hAnsi="Times New Roman" w:cs="Times New Roman"/>
          <w:sz w:val="24"/>
        </w:rPr>
        <w:t>We attribute this lack of awareness to the dearth of standards education in many institutions of higher education in the U.S.   In this pro</w:t>
      </w:r>
      <w:r w:rsidR="004140CD" w:rsidRPr="00846E25">
        <w:rPr>
          <w:rFonts w:ascii="Times New Roman" w:hAnsi="Times New Roman" w:cs="Times New Roman"/>
          <w:sz w:val="24"/>
        </w:rPr>
        <w:t>ject we identify</w:t>
      </w:r>
      <w:r w:rsidR="0068727A" w:rsidRPr="00846E25">
        <w:rPr>
          <w:rFonts w:ascii="Times New Roman" w:hAnsi="Times New Roman" w:cs="Times New Roman"/>
          <w:sz w:val="24"/>
        </w:rPr>
        <w:t xml:space="preserve"> reasons attributable to the lac</w:t>
      </w:r>
      <w:r w:rsidR="00816B10" w:rsidRPr="00846E25">
        <w:rPr>
          <w:rFonts w:ascii="Times New Roman" w:hAnsi="Times New Roman" w:cs="Times New Roman"/>
          <w:sz w:val="24"/>
        </w:rPr>
        <w:t xml:space="preserve">k of standards education in </w:t>
      </w:r>
      <w:r w:rsidR="0068727A" w:rsidRPr="00846E25">
        <w:rPr>
          <w:rFonts w:ascii="Times New Roman" w:hAnsi="Times New Roman" w:cs="Times New Roman"/>
          <w:sz w:val="24"/>
        </w:rPr>
        <w:t xml:space="preserve">universities and outline a solution for generating interesting, relevant and engaging teaching materials to overcome these shortcomings.  The </w:t>
      </w:r>
      <w:r w:rsidR="004140CD" w:rsidRPr="00846E25">
        <w:rPr>
          <w:rFonts w:ascii="Times New Roman" w:hAnsi="Times New Roman" w:cs="Times New Roman"/>
          <w:sz w:val="24"/>
        </w:rPr>
        <w:t>developed</w:t>
      </w:r>
      <w:r w:rsidR="0068727A" w:rsidRPr="00846E25">
        <w:rPr>
          <w:rFonts w:ascii="Times New Roman" w:hAnsi="Times New Roman" w:cs="Times New Roman"/>
          <w:sz w:val="24"/>
        </w:rPr>
        <w:t xml:space="preserve"> solution is stealthy and not intrusive</w:t>
      </w:r>
      <w:r w:rsidR="00DB228B" w:rsidRPr="00846E25">
        <w:rPr>
          <w:rFonts w:ascii="Times New Roman" w:hAnsi="Times New Roman" w:cs="Times New Roman"/>
          <w:sz w:val="24"/>
        </w:rPr>
        <w:t>,</w:t>
      </w:r>
      <w:r w:rsidR="0068727A" w:rsidRPr="00846E25">
        <w:rPr>
          <w:rFonts w:ascii="Times New Roman" w:hAnsi="Times New Roman" w:cs="Times New Roman"/>
          <w:sz w:val="24"/>
        </w:rPr>
        <w:t xml:space="preserve"> </w:t>
      </w:r>
      <w:r w:rsidR="00DB228B" w:rsidRPr="00846E25">
        <w:rPr>
          <w:rFonts w:ascii="Times New Roman" w:hAnsi="Times New Roman" w:cs="Times New Roman"/>
          <w:sz w:val="24"/>
        </w:rPr>
        <w:t xml:space="preserve">by design, </w:t>
      </w:r>
      <w:r w:rsidR="0068727A" w:rsidRPr="00846E25">
        <w:rPr>
          <w:rFonts w:ascii="Times New Roman" w:hAnsi="Times New Roman" w:cs="Times New Roman"/>
          <w:sz w:val="24"/>
        </w:rPr>
        <w:t>so that it can be easily adopted</w:t>
      </w:r>
      <w:r w:rsidR="002E118C" w:rsidRPr="00846E25">
        <w:rPr>
          <w:rFonts w:ascii="Times New Roman" w:hAnsi="Times New Roman" w:cs="Times New Roman"/>
          <w:sz w:val="24"/>
        </w:rPr>
        <w:t xml:space="preserve"> and integrated with existing teaching materials</w:t>
      </w:r>
      <w:r w:rsidR="004140CD" w:rsidRPr="00846E25">
        <w:rPr>
          <w:rFonts w:ascii="Times New Roman" w:hAnsi="Times New Roman" w:cs="Times New Roman"/>
          <w:sz w:val="24"/>
        </w:rPr>
        <w:t xml:space="preserve">. We </w:t>
      </w:r>
      <w:r w:rsidR="0068727A" w:rsidRPr="00846E25">
        <w:rPr>
          <w:rFonts w:ascii="Times New Roman" w:hAnsi="Times New Roman" w:cs="Times New Roman"/>
          <w:sz w:val="24"/>
        </w:rPr>
        <w:t xml:space="preserve">illustrate this solution with examples applicable to an undergraduate </w:t>
      </w:r>
      <w:r w:rsidR="004D2685" w:rsidRPr="00846E25">
        <w:rPr>
          <w:rFonts w:ascii="Times New Roman" w:hAnsi="Times New Roman" w:cs="Times New Roman"/>
          <w:sz w:val="24"/>
        </w:rPr>
        <w:t>business systems and</w:t>
      </w:r>
      <w:r w:rsidR="0068727A" w:rsidRPr="00846E25">
        <w:rPr>
          <w:rFonts w:ascii="Times New Roman" w:hAnsi="Times New Roman" w:cs="Times New Roman"/>
          <w:sz w:val="24"/>
        </w:rPr>
        <w:t xml:space="preserve"> policy course in an accredited business curriculum. </w:t>
      </w:r>
      <w:r w:rsidR="00C3201B" w:rsidRPr="00846E25">
        <w:rPr>
          <w:rFonts w:ascii="Times New Roman" w:hAnsi="Times New Roman" w:cs="Times New Roman"/>
          <w:sz w:val="24"/>
        </w:rPr>
        <w:t xml:space="preserve">We </w:t>
      </w:r>
      <w:r w:rsidR="004140CD" w:rsidRPr="00846E25">
        <w:rPr>
          <w:rFonts w:ascii="Times New Roman" w:hAnsi="Times New Roman" w:cs="Times New Roman"/>
          <w:sz w:val="24"/>
        </w:rPr>
        <w:t>intend to</w:t>
      </w:r>
      <w:r w:rsidR="00C3201B" w:rsidRPr="00846E25">
        <w:rPr>
          <w:rFonts w:ascii="Times New Roman" w:hAnsi="Times New Roman" w:cs="Times New Roman"/>
          <w:sz w:val="24"/>
        </w:rPr>
        <w:t xml:space="preserve"> </w:t>
      </w:r>
      <w:r w:rsidR="004140CD" w:rsidRPr="00846E25">
        <w:rPr>
          <w:rFonts w:ascii="Times New Roman" w:hAnsi="Times New Roman" w:cs="Times New Roman"/>
          <w:sz w:val="24"/>
        </w:rPr>
        <w:t>disseminate</w:t>
      </w:r>
      <w:r w:rsidR="00204477" w:rsidRPr="00846E25">
        <w:rPr>
          <w:rFonts w:ascii="Times New Roman" w:hAnsi="Times New Roman" w:cs="Times New Roman"/>
          <w:sz w:val="24"/>
        </w:rPr>
        <w:t xml:space="preserve"> the teaching materials </w:t>
      </w:r>
      <w:r w:rsidR="004140CD" w:rsidRPr="00846E25">
        <w:rPr>
          <w:rFonts w:ascii="Times New Roman" w:hAnsi="Times New Roman" w:cs="Times New Roman"/>
          <w:sz w:val="24"/>
        </w:rPr>
        <w:t>to</w:t>
      </w:r>
      <w:r w:rsidR="00204477" w:rsidRPr="00846E25">
        <w:rPr>
          <w:rFonts w:ascii="Times New Roman" w:hAnsi="Times New Roman" w:cs="Times New Roman"/>
          <w:sz w:val="24"/>
        </w:rPr>
        <w:t xml:space="preserve"> the community. </w:t>
      </w:r>
      <w:r w:rsidR="004140CD" w:rsidRPr="00846E25">
        <w:rPr>
          <w:rFonts w:ascii="Times New Roman" w:hAnsi="Times New Roman" w:cs="Times New Roman"/>
          <w:sz w:val="24"/>
        </w:rPr>
        <w:t xml:space="preserve">We </w:t>
      </w:r>
      <w:r w:rsidR="0068727A" w:rsidRPr="00846E25">
        <w:rPr>
          <w:rFonts w:ascii="Times New Roman" w:hAnsi="Times New Roman" w:cs="Times New Roman"/>
          <w:sz w:val="24"/>
        </w:rPr>
        <w:t xml:space="preserve">also </w:t>
      </w:r>
      <w:r w:rsidR="00204477" w:rsidRPr="00846E25">
        <w:rPr>
          <w:rFonts w:ascii="Times New Roman" w:hAnsi="Times New Roman" w:cs="Times New Roman"/>
          <w:sz w:val="24"/>
        </w:rPr>
        <w:t>discuss</w:t>
      </w:r>
      <w:r w:rsidR="0068727A" w:rsidRPr="00846E25">
        <w:rPr>
          <w:rFonts w:ascii="Times New Roman" w:hAnsi="Times New Roman" w:cs="Times New Roman"/>
          <w:sz w:val="24"/>
        </w:rPr>
        <w:t xml:space="preserve"> how this solution could be implemented for gra</w:t>
      </w:r>
      <w:r w:rsidR="008249A4" w:rsidRPr="00846E25">
        <w:rPr>
          <w:rFonts w:ascii="Times New Roman" w:hAnsi="Times New Roman" w:cs="Times New Roman"/>
          <w:sz w:val="24"/>
        </w:rPr>
        <w:t>duate level courses in business</w:t>
      </w:r>
      <w:r w:rsidR="0068727A" w:rsidRPr="00846E25">
        <w:rPr>
          <w:rFonts w:ascii="Times New Roman" w:hAnsi="Times New Roman" w:cs="Times New Roman"/>
          <w:sz w:val="24"/>
        </w:rPr>
        <w:t>.</w:t>
      </w:r>
      <w:r w:rsidR="00816B10" w:rsidRPr="00846E25">
        <w:rPr>
          <w:rFonts w:ascii="Times New Roman" w:hAnsi="Times New Roman" w:cs="Times New Roman"/>
          <w:sz w:val="24"/>
        </w:rPr>
        <w:t xml:space="preserve"> </w:t>
      </w:r>
    </w:p>
    <w:p w:rsidR="00DA0937" w:rsidRPr="00846E25" w:rsidRDefault="00DA0937" w:rsidP="00DA0937">
      <w:pPr>
        <w:pStyle w:val="Title"/>
        <w:pBdr>
          <w:bottom w:val="none" w:sz="0" w:space="0" w:color="auto"/>
        </w:pBdr>
        <w:ind w:left="360"/>
      </w:pPr>
    </w:p>
    <w:p w:rsidR="00C315BA" w:rsidRPr="00846E25" w:rsidRDefault="00C315BA" w:rsidP="00025DA8">
      <w:pPr>
        <w:pStyle w:val="Title"/>
        <w:numPr>
          <w:ilvl w:val="0"/>
          <w:numId w:val="1"/>
        </w:numPr>
        <w:pBdr>
          <w:bottom w:val="none" w:sz="0" w:space="0" w:color="auto"/>
        </w:pBdr>
      </w:pPr>
      <w:r w:rsidRPr="00846E25">
        <w:t>Introduction</w:t>
      </w:r>
    </w:p>
    <w:p w:rsidR="00A7613F" w:rsidRPr="00846E25" w:rsidRDefault="00C315BA" w:rsidP="000B66A5">
      <w:pPr>
        <w:rPr>
          <w:rFonts w:ascii="Times New Roman" w:hAnsi="Times New Roman"/>
          <w:sz w:val="24"/>
        </w:rPr>
      </w:pPr>
      <w:r w:rsidRPr="00846E25">
        <w:rPr>
          <w:rFonts w:ascii="Times New Roman" w:hAnsi="Times New Roman"/>
          <w:sz w:val="24"/>
        </w:rPr>
        <w:t>Few people</w:t>
      </w:r>
      <w:r w:rsidR="00A7613F" w:rsidRPr="00846E25">
        <w:rPr>
          <w:rFonts w:ascii="Times New Roman" w:hAnsi="Times New Roman"/>
          <w:sz w:val="24"/>
        </w:rPr>
        <w:t xml:space="preserve">, if any, </w:t>
      </w:r>
      <w:r w:rsidR="00204477" w:rsidRPr="00846E25">
        <w:rPr>
          <w:rFonts w:ascii="Times New Roman" w:hAnsi="Times New Roman"/>
          <w:sz w:val="24"/>
        </w:rPr>
        <w:t xml:space="preserve">would know and attribute the advancements in </w:t>
      </w:r>
      <w:r w:rsidRPr="00846E25">
        <w:rPr>
          <w:rFonts w:ascii="Times New Roman" w:hAnsi="Times New Roman"/>
          <w:sz w:val="24"/>
        </w:rPr>
        <w:t>global trade, outsourcing, and shrinking of the world</w:t>
      </w:r>
      <w:r w:rsidR="00360F47" w:rsidRPr="00846E25">
        <w:rPr>
          <w:rFonts w:ascii="Times New Roman" w:hAnsi="Times New Roman"/>
          <w:sz w:val="24"/>
        </w:rPr>
        <w:t xml:space="preserve"> distances</w:t>
      </w:r>
      <w:r w:rsidR="00204477" w:rsidRPr="00846E25">
        <w:rPr>
          <w:rStyle w:val="FootnoteReference"/>
          <w:rFonts w:ascii="Times New Roman" w:hAnsi="Times New Roman"/>
          <w:sz w:val="24"/>
        </w:rPr>
        <w:footnoteReference w:id="2"/>
      </w:r>
      <w:r w:rsidRPr="00846E25">
        <w:rPr>
          <w:rFonts w:ascii="Times New Roman" w:hAnsi="Times New Roman"/>
          <w:sz w:val="24"/>
        </w:rPr>
        <w:t xml:space="preserve"> to </w:t>
      </w:r>
      <w:r w:rsidR="00A7613F" w:rsidRPr="00846E25">
        <w:rPr>
          <w:rFonts w:ascii="Times New Roman" w:hAnsi="Times New Roman"/>
          <w:sz w:val="24"/>
        </w:rPr>
        <w:t>standardization of shipping container</w:t>
      </w:r>
      <w:r w:rsidR="00466075" w:rsidRPr="00846E25">
        <w:rPr>
          <w:rFonts w:ascii="Times New Roman" w:hAnsi="Times New Roman"/>
          <w:sz w:val="24"/>
        </w:rPr>
        <w:t>s</w:t>
      </w:r>
      <w:r w:rsidRPr="00846E25">
        <w:rPr>
          <w:rFonts w:ascii="Times New Roman" w:hAnsi="Times New Roman"/>
          <w:sz w:val="24"/>
        </w:rPr>
        <w:t xml:space="preserve">.  </w:t>
      </w:r>
      <w:r w:rsidR="00A7613F" w:rsidRPr="00846E25">
        <w:rPr>
          <w:rFonts w:ascii="Times New Roman" w:hAnsi="Times New Roman"/>
          <w:sz w:val="24"/>
        </w:rPr>
        <w:t xml:space="preserve">Yet, the fact of the matter is, </w:t>
      </w:r>
      <w:r w:rsidR="005918E8" w:rsidRPr="00846E25">
        <w:rPr>
          <w:rFonts w:ascii="Times New Roman" w:hAnsi="Times New Roman"/>
          <w:sz w:val="24"/>
        </w:rPr>
        <w:t xml:space="preserve">with </w:t>
      </w:r>
      <w:r w:rsidR="00A7613F" w:rsidRPr="00846E25">
        <w:rPr>
          <w:rFonts w:ascii="Times New Roman" w:hAnsi="Times New Roman"/>
          <w:sz w:val="24"/>
        </w:rPr>
        <w:t xml:space="preserve">standardization of shipping containers in 1956, the cost of shipping was drastically reduced, and the shipping process greatly simplified, making </w:t>
      </w:r>
      <w:r w:rsidR="008D0849" w:rsidRPr="00846E25">
        <w:rPr>
          <w:rFonts w:ascii="Times New Roman" w:hAnsi="Times New Roman"/>
          <w:sz w:val="24"/>
        </w:rPr>
        <w:t>large-scale</w:t>
      </w:r>
      <w:r w:rsidR="00A7613F" w:rsidRPr="00846E25">
        <w:rPr>
          <w:rFonts w:ascii="Times New Roman" w:hAnsi="Times New Roman"/>
          <w:sz w:val="24"/>
        </w:rPr>
        <w:t xml:space="preserve"> outsourcing and offshore manufacturing commercially feasible</w:t>
      </w:r>
      <w:r w:rsidR="005056FB" w:rsidRPr="00846E25">
        <w:rPr>
          <w:rFonts w:ascii="Times New Roman" w:hAnsi="Times New Roman"/>
          <w:sz w:val="24"/>
        </w:rPr>
        <w:t xml:space="preserve"> (Levinson 2008)</w:t>
      </w:r>
      <w:r w:rsidR="00E00E95" w:rsidRPr="00846E25">
        <w:rPr>
          <w:rFonts w:ascii="Times New Roman" w:hAnsi="Times New Roman"/>
          <w:sz w:val="24"/>
        </w:rPr>
        <w:t xml:space="preserve">.  The </w:t>
      </w:r>
      <w:r w:rsidR="005918E8" w:rsidRPr="00846E25">
        <w:rPr>
          <w:rFonts w:ascii="Times New Roman" w:hAnsi="Times New Roman"/>
          <w:sz w:val="24"/>
        </w:rPr>
        <w:t xml:space="preserve">containers carrying </w:t>
      </w:r>
      <w:r w:rsidR="00E00E95" w:rsidRPr="00846E25">
        <w:rPr>
          <w:rFonts w:ascii="Times New Roman" w:hAnsi="Times New Roman"/>
          <w:sz w:val="24"/>
        </w:rPr>
        <w:t xml:space="preserve">goods were freely and easily transferable from sea to rails to trucks to cities in </w:t>
      </w:r>
      <w:r w:rsidR="005918E8" w:rsidRPr="00846E25">
        <w:rPr>
          <w:rFonts w:ascii="Times New Roman" w:hAnsi="Times New Roman"/>
          <w:sz w:val="24"/>
        </w:rPr>
        <w:t>a</w:t>
      </w:r>
      <w:r w:rsidR="00E00E95" w:rsidRPr="00846E25">
        <w:rPr>
          <w:rFonts w:ascii="Times New Roman" w:hAnsi="Times New Roman"/>
          <w:sz w:val="24"/>
        </w:rPr>
        <w:t xml:space="preserve"> highly automated fashion </w:t>
      </w:r>
      <w:r w:rsidR="00A7613F" w:rsidRPr="00846E25">
        <w:rPr>
          <w:rFonts w:ascii="Times New Roman" w:hAnsi="Times New Roman"/>
          <w:sz w:val="24"/>
        </w:rPr>
        <w:t xml:space="preserve">thus permanently changing the economic </w:t>
      </w:r>
      <w:r w:rsidR="002E118C" w:rsidRPr="00846E25">
        <w:rPr>
          <w:rFonts w:ascii="Times New Roman" w:hAnsi="Times New Roman"/>
          <w:sz w:val="24"/>
        </w:rPr>
        <w:t>milieu</w:t>
      </w:r>
      <w:r w:rsidR="00A7613F" w:rsidRPr="00846E25">
        <w:rPr>
          <w:rFonts w:ascii="Times New Roman" w:hAnsi="Times New Roman"/>
          <w:sz w:val="24"/>
        </w:rPr>
        <w:t xml:space="preserve"> of the world.  </w:t>
      </w:r>
    </w:p>
    <w:p w:rsidR="00262686" w:rsidRPr="00846E25" w:rsidRDefault="004F5AE8" w:rsidP="00FC49DE">
      <w:pPr>
        <w:rPr>
          <w:rFonts w:ascii="Times New Roman" w:hAnsi="Times New Roman"/>
          <w:sz w:val="24"/>
        </w:rPr>
      </w:pPr>
      <w:r w:rsidRPr="00846E25">
        <w:rPr>
          <w:rFonts w:ascii="Times New Roman" w:hAnsi="Times New Roman"/>
          <w:sz w:val="24"/>
        </w:rPr>
        <w:t>This is just one of the many examples where standard</w:t>
      </w:r>
      <w:r w:rsidR="00FC49DE" w:rsidRPr="00846E25">
        <w:rPr>
          <w:rFonts w:ascii="Times New Roman" w:hAnsi="Times New Roman"/>
          <w:sz w:val="24"/>
        </w:rPr>
        <w:t xml:space="preserve">s have </w:t>
      </w:r>
      <w:r w:rsidR="00DB1D4F" w:rsidRPr="00846E25">
        <w:rPr>
          <w:rFonts w:ascii="Times New Roman" w:hAnsi="Times New Roman"/>
          <w:sz w:val="24"/>
        </w:rPr>
        <w:t>had</w:t>
      </w:r>
      <w:r w:rsidR="00FC49DE" w:rsidRPr="00846E25">
        <w:rPr>
          <w:rFonts w:ascii="Times New Roman" w:hAnsi="Times New Roman"/>
          <w:sz w:val="24"/>
        </w:rPr>
        <w:t xml:space="preserve"> a major impact on our way of life.  </w:t>
      </w:r>
      <w:r w:rsidR="00262686" w:rsidRPr="00846E25">
        <w:rPr>
          <w:rFonts w:ascii="Times New Roman" w:hAnsi="Times New Roman"/>
          <w:sz w:val="24"/>
        </w:rPr>
        <w:t xml:space="preserve">Unfortunately, </w:t>
      </w:r>
      <w:r w:rsidR="00B943EA" w:rsidRPr="00846E25">
        <w:rPr>
          <w:rFonts w:ascii="Times New Roman" w:hAnsi="Times New Roman"/>
          <w:sz w:val="24"/>
        </w:rPr>
        <w:t xml:space="preserve">when </w:t>
      </w:r>
      <w:r w:rsidR="00E00E95" w:rsidRPr="00846E25">
        <w:rPr>
          <w:rFonts w:ascii="Times New Roman" w:hAnsi="Times New Roman"/>
          <w:sz w:val="24"/>
        </w:rPr>
        <w:t>milestones like these</w:t>
      </w:r>
      <w:r w:rsidR="005918E8" w:rsidRPr="00846E25">
        <w:rPr>
          <w:rFonts w:ascii="Times New Roman" w:hAnsi="Times New Roman"/>
          <w:sz w:val="24"/>
        </w:rPr>
        <w:t xml:space="preserve"> g</w:t>
      </w:r>
      <w:r w:rsidR="00DB228B" w:rsidRPr="00846E25">
        <w:rPr>
          <w:rFonts w:ascii="Times New Roman" w:hAnsi="Times New Roman"/>
          <w:sz w:val="24"/>
        </w:rPr>
        <w:t>et ignored while educating masses</w:t>
      </w:r>
      <w:r w:rsidR="004D7881" w:rsidRPr="00846E25">
        <w:rPr>
          <w:rFonts w:ascii="Times New Roman" w:hAnsi="Times New Roman"/>
          <w:sz w:val="24"/>
        </w:rPr>
        <w:t xml:space="preserve">, it makes it difficult </w:t>
      </w:r>
      <w:r w:rsidR="002E118C" w:rsidRPr="00846E25">
        <w:rPr>
          <w:rFonts w:ascii="Times New Roman" w:hAnsi="Times New Roman"/>
          <w:sz w:val="24"/>
        </w:rPr>
        <w:t xml:space="preserve">for the workforce </w:t>
      </w:r>
      <w:r w:rsidR="004D7881" w:rsidRPr="00846E25">
        <w:rPr>
          <w:rFonts w:ascii="Times New Roman" w:hAnsi="Times New Roman"/>
          <w:sz w:val="24"/>
        </w:rPr>
        <w:t xml:space="preserve">to </w:t>
      </w:r>
      <w:r w:rsidR="00466075" w:rsidRPr="00846E25">
        <w:rPr>
          <w:rFonts w:ascii="Times New Roman" w:hAnsi="Times New Roman"/>
          <w:sz w:val="24"/>
        </w:rPr>
        <w:t>recognize</w:t>
      </w:r>
      <w:r w:rsidR="004D7881" w:rsidRPr="00846E25">
        <w:rPr>
          <w:rFonts w:ascii="Times New Roman" w:hAnsi="Times New Roman"/>
          <w:sz w:val="24"/>
        </w:rPr>
        <w:t xml:space="preserve"> </w:t>
      </w:r>
      <w:r w:rsidR="00DB228B" w:rsidRPr="00846E25">
        <w:rPr>
          <w:rFonts w:ascii="Times New Roman" w:hAnsi="Times New Roman"/>
          <w:sz w:val="24"/>
        </w:rPr>
        <w:t xml:space="preserve">and use </w:t>
      </w:r>
      <w:r w:rsidR="004D7881" w:rsidRPr="00846E25">
        <w:rPr>
          <w:rFonts w:ascii="Times New Roman" w:hAnsi="Times New Roman"/>
          <w:sz w:val="24"/>
        </w:rPr>
        <w:t xml:space="preserve">such opportunities </w:t>
      </w:r>
      <w:r w:rsidR="005709D4" w:rsidRPr="00846E25">
        <w:rPr>
          <w:rFonts w:ascii="Times New Roman" w:hAnsi="Times New Roman"/>
          <w:sz w:val="24"/>
        </w:rPr>
        <w:t xml:space="preserve">for economic gains.  </w:t>
      </w:r>
      <w:r w:rsidR="00FC49DE" w:rsidRPr="00846E25">
        <w:rPr>
          <w:rFonts w:ascii="Times New Roman" w:hAnsi="Times New Roman"/>
          <w:sz w:val="24"/>
        </w:rPr>
        <w:t>We believe that the</w:t>
      </w:r>
      <w:r w:rsidR="00DB228B" w:rsidRPr="00846E25">
        <w:rPr>
          <w:rFonts w:ascii="Times New Roman" w:hAnsi="Times New Roman"/>
          <w:sz w:val="24"/>
        </w:rPr>
        <w:t xml:space="preserve">re is a significant </w:t>
      </w:r>
      <w:r w:rsidR="00FC49DE" w:rsidRPr="00846E25">
        <w:rPr>
          <w:rFonts w:ascii="Times New Roman" w:hAnsi="Times New Roman"/>
          <w:sz w:val="24"/>
        </w:rPr>
        <w:t xml:space="preserve">problem </w:t>
      </w:r>
      <w:r w:rsidR="00DB228B" w:rsidRPr="00846E25">
        <w:rPr>
          <w:rFonts w:ascii="Times New Roman" w:hAnsi="Times New Roman"/>
          <w:sz w:val="24"/>
        </w:rPr>
        <w:t xml:space="preserve">of </w:t>
      </w:r>
      <w:r w:rsidR="00262686" w:rsidRPr="00846E25">
        <w:rPr>
          <w:rFonts w:ascii="Times New Roman" w:hAnsi="Times New Roman"/>
          <w:sz w:val="24"/>
        </w:rPr>
        <w:t xml:space="preserve">lack of </w:t>
      </w:r>
      <w:r w:rsidR="00FC49DE" w:rsidRPr="00846E25">
        <w:rPr>
          <w:rFonts w:ascii="Times New Roman" w:hAnsi="Times New Roman"/>
          <w:sz w:val="24"/>
        </w:rPr>
        <w:t xml:space="preserve">workforce awareness </w:t>
      </w:r>
      <w:r w:rsidR="00DB228B" w:rsidRPr="00846E25">
        <w:rPr>
          <w:rFonts w:ascii="Times New Roman" w:hAnsi="Times New Roman"/>
          <w:sz w:val="24"/>
        </w:rPr>
        <w:t xml:space="preserve">in standards.  As a result, there is limited knowledge among the general population on standards, what they are, how they impact enterprise strategies and decisions, how they affect our purchase decisions and choices, how they affect our lifestyle, etc.   We attribute this shortcoming directly to the lack of standards education </w:t>
      </w:r>
      <w:r w:rsidR="0046305D" w:rsidRPr="00846E25">
        <w:rPr>
          <w:rFonts w:ascii="Times New Roman" w:hAnsi="Times New Roman"/>
          <w:sz w:val="24"/>
        </w:rPr>
        <w:t xml:space="preserve">in </w:t>
      </w:r>
      <w:r w:rsidR="00FC49DE" w:rsidRPr="00846E25">
        <w:rPr>
          <w:rFonts w:ascii="Times New Roman" w:hAnsi="Times New Roman"/>
          <w:sz w:val="24"/>
        </w:rPr>
        <w:t xml:space="preserve">many institutions of higher education in the U.S.  </w:t>
      </w:r>
    </w:p>
    <w:p w:rsidR="00FC49DE" w:rsidRPr="00846E25" w:rsidRDefault="00994388" w:rsidP="00FC49DE">
      <w:pPr>
        <w:rPr>
          <w:rFonts w:ascii="Times New Roman" w:hAnsi="Times New Roman"/>
          <w:sz w:val="24"/>
        </w:rPr>
      </w:pPr>
      <w:r w:rsidRPr="00846E25">
        <w:rPr>
          <w:rFonts w:ascii="Times New Roman" w:hAnsi="Times New Roman"/>
          <w:sz w:val="24"/>
        </w:rPr>
        <w:t xml:space="preserve">We </w:t>
      </w:r>
      <w:r w:rsidR="00377F1C" w:rsidRPr="00846E25">
        <w:rPr>
          <w:rFonts w:ascii="Times New Roman" w:hAnsi="Times New Roman"/>
          <w:sz w:val="24"/>
        </w:rPr>
        <w:t xml:space="preserve">have identified at least </w:t>
      </w:r>
      <w:r w:rsidR="00262686" w:rsidRPr="00846E25">
        <w:rPr>
          <w:rFonts w:ascii="Times New Roman" w:hAnsi="Times New Roman"/>
          <w:sz w:val="24"/>
        </w:rPr>
        <w:t xml:space="preserve">three </w:t>
      </w:r>
      <w:r w:rsidR="00FC49DE" w:rsidRPr="00846E25">
        <w:rPr>
          <w:rFonts w:ascii="Times New Roman" w:hAnsi="Times New Roman"/>
          <w:sz w:val="24"/>
        </w:rPr>
        <w:t xml:space="preserve">reasons why </w:t>
      </w:r>
      <w:r w:rsidR="00262686" w:rsidRPr="00846E25">
        <w:rPr>
          <w:rFonts w:ascii="Times New Roman" w:hAnsi="Times New Roman"/>
          <w:sz w:val="24"/>
        </w:rPr>
        <w:t>st</w:t>
      </w:r>
      <w:r w:rsidR="00A1316F" w:rsidRPr="00846E25">
        <w:rPr>
          <w:rFonts w:ascii="Times New Roman" w:hAnsi="Times New Roman"/>
          <w:sz w:val="24"/>
        </w:rPr>
        <w:t>andards education is missing in higher education curricula</w:t>
      </w:r>
      <w:r w:rsidR="00262686" w:rsidRPr="00846E25">
        <w:rPr>
          <w:rFonts w:ascii="Times New Roman" w:hAnsi="Times New Roman"/>
          <w:sz w:val="24"/>
        </w:rPr>
        <w:t xml:space="preserve">. </w:t>
      </w:r>
      <w:r w:rsidR="00FC49DE" w:rsidRPr="00846E25">
        <w:rPr>
          <w:rFonts w:ascii="Times New Roman" w:hAnsi="Times New Roman"/>
          <w:sz w:val="24"/>
        </w:rPr>
        <w:t xml:space="preserve"> First, there is a lack of awareness that standardization issues are not just technological and engineering in nature but span across many disciplines such as business, sciences, arts, law, and medicine, etc. Second, there is a lack of appropriate and interesting course material, </w:t>
      </w:r>
      <w:r w:rsidR="008D0849" w:rsidRPr="00846E25">
        <w:rPr>
          <w:rFonts w:ascii="Times New Roman" w:hAnsi="Times New Roman"/>
          <w:sz w:val="24"/>
        </w:rPr>
        <w:t>textbooks</w:t>
      </w:r>
      <w:r w:rsidR="00FC49DE" w:rsidRPr="00846E25">
        <w:rPr>
          <w:rFonts w:ascii="Times New Roman" w:hAnsi="Times New Roman"/>
          <w:sz w:val="24"/>
        </w:rPr>
        <w:t xml:space="preserve">, </w:t>
      </w:r>
      <w:r w:rsidR="002E118C" w:rsidRPr="00846E25">
        <w:rPr>
          <w:rFonts w:ascii="Times New Roman" w:hAnsi="Times New Roman"/>
          <w:sz w:val="24"/>
        </w:rPr>
        <w:t xml:space="preserve">case studies, </w:t>
      </w:r>
      <w:r w:rsidR="00FC49DE" w:rsidRPr="00846E25">
        <w:rPr>
          <w:rFonts w:ascii="Times New Roman" w:hAnsi="Times New Roman"/>
          <w:sz w:val="24"/>
        </w:rPr>
        <w:t xml:space="preserve">and other study guides that are conducive to teaching and engaging </w:t>
      </w:r>
      <w:r w:rsidR="002E118C" w:rsidRPr="00846E25">
        <w:rPr>
          <w:rFonts w:ascii="Times New Roman" w:hAnsi="Times New Roman"/>
          <w:sz w:val="24"/>
        </w:rPr>
        <w:t>the</w:t>
      </w:r>
      <w:r w:rsidR="00FC49DE" w:rsidRPr="00846E25">
        <w:rPr>
          <w:rFonts w:ascii="Times New Roman" w:hAnsi="Times New Roman"/>
          <w:sz w:val="24"/>
        </w:rPr>
        <w:t xml:space="preserve"> students.  Third, even though coverage of standards-related topics is required by some discipline-specific accreditation agencies (e.g., ABET</w:t>
      </w:r>
      <w:r w:rsidR="00FC49DE" w:rsidRPr="00846E25">
        <w:rPr>
          <w:rStyle w:val="FootnoteReference"/>
          <w:rFonts w:ascii="Times New Roman" w:hAnsi="Times New Roman"/>
          <w:sz w:val="24"/>
        </w:rPr>
        <w:footnoteReference w:id="3"/>
      </w:r>
      <w:r w:rsidR="00FC49DE" w:rsidRPr="00846E25">
        <w:rPr>
          <w:rFonts w:ascii="Times New Roman" w:hAnsi="Times New Roman"/>
          <w:sz w:val="24"/>
        </w:rPr>
        <w:t xml:space="preserve">), the amount, vigor, and even common content and assessment criteria are not clearly specified. As a result, standards education is not a prominent subject area in university curricula. This is particularly true in business school curriculum even though business graduates </w:t>
      </w:r>
      <w:r w:rsidR="00FB638E" w:rsidRPr="00846E25">
        <w:rPr>
          <w:rFonts w:ascii="Times New Roman" w:hAnsi="Times New Roman"/>
          <w:sz w:val="24"/>
        </w:rPr>
        <w:t xml:space="preserve">are as likely to </w:t>
      </w:r>
      <w:r w:rsidR="00FC49DE" w:rsidRPr="00846E25">
        <w:rPr>
          <w:rFonts w:ascii="Times New Roman" w:hAnsi="Times New Roman"/>
          <w:sz w:val="24"/>
        </w:rPr>
        <w:t>encounter standards-related issues in their career</w:t>
      </w:r>
      <w:r w:rsidR="008D0849" w:rsidRPr="00846E25">
        <w:rPr>
          <w:rFonts w:ascii="Times New Roman" w:hAnsi="Times New Roman"/>
          <w:sz w:val="24"/>
        </w:rPr>
        <w:t xml:space="preserve"> as</w:t>
      </w:r>
      <w:r w:rsidR="00FB638E" w:rsidRPr="00846E25">
        <w:rPr>
          <w:rFonts w:ascii="Times New Roman" w:hAnsi="Times New Roman"/>
          <w:sz w:val="24"/>
        </w:rPr>
        <w:t xml:space="preserve"> their engineering peers</w:t>
      </w:r>
      <w:r w:rsidR="00FC49DE" w:rsidRPr="00846E25">
        <w:rPr>
          <w:rFonts w:ascii="Times New Roman" w:hAnsi="Times New Roman"/>
          <w:sz w:val="24"/>
        </w:rPr>
        <w:t xml:space="preserve">.  This lack of standards education has long-term consequences for the </w:t>
      </w:r>
      <w:r w:rsidR="001A0DDD" w:rsidRPr="00846E25">
        <w:rPr>
          <w:rFonts w:ascii="Times New Roman" w:hAnsi="Times New Roman"/>
          <w:sz w:val="24"/>
        </w:rPr>
        <w:t xml:space="preserve">U.S. </w:t>
      </w:r>
      <w:r w:rsidR="00FC49DE" w:rsidRPr="00846E25">
        <w:rPr>
          <w:rFonts w:ascii="Times New Roman" w:hAnsi="Times New Roman"/>
          <w:sz w:val="24"/>
        </w:rPr>
        <w:t>economy since the knowledge and expertise of the current generation of the workforce with standards acumen are not being sufficiently replenished.</w:t>
      </w:r>
    </w:p>
    <w:p w:rsidR="007A3532" w:rsidRPr="00846E25" w:rsidRDefault="00FB638E" w:rsidP="00FC49DE">
      <w:pPr>
        <w:rPr>
          <w:rFonts w:ascii="Times New Roman" w:hAnsi="Times New Roman"/>
          <w:sz w:val="24"/>
        </w:rPr>
      </w:pPr>
      <w:r w:rsidRPr="00846E25">
        <w:rPr>
          <w:rFonts w:ascii="Times New Roman" w:hAnsi="Times New Roman"/>
          <w:sz w:val="24"/>
        </w:rPr>
        <w:t>In the next section</w:t>
      </w:r>
      <w:r w:rsidR="00025DA8" w:rsidRPr="00846E25">
        <w:rPr>
          <w:rFonts w:ascii="Times New Roman" w:hAnsi="Times New Roman"/>
          <w:sz w:val="24"/>
        </w:rPr>
        <w:t>,</w:t>
      </w:r>
      <w:r w:rsidRPr="00846E25">
        <w:rPr>
          <w:rFonts w:ascii="Times New Roman" w:hAnsi="Times New Roman"/>
          <w:sz w:val="24"/>
        </w:rPr>
        <w:t xml:space="preserve"> we </w:t>
      </w:r>
      <w:r w:rsidR="00025DA8" w:rsidRPr="00846E25">
        <w:rPr>
          <w:rFonts w:ascii="Times New Roman" w:hAnsi="Times New Roman"/>
          <w:sz w:val="24"/>
        </w:rPr>
        <w:t>discuss the</w:t>
      </w:r>
      <w:r w:rsidRPr="00846E25">
        <w:rPr>
          <w:rFonts w:ascii="Times New Roman" w:hAnsi="Times New Roman"/>
          <w:sz w:val="24"/>
        </w:rPr>
        <w:t xml:space="preserve"> three problems</w:t>
      </w:r>
      <w:r w:rsidR="00025DA8" w:rsidRPr="00846E25">
        <w:rPr>
          <w:rFonts w:ascii="Times New Roman" w:hAnsi="Times New Roman"/>
          <w:sz w:val="24"/>
        </w:rPr>
        <w:t xml:space="preserve"> in detail and</w:t>
      </w:r>
      <w:r w:rsidR="001A0DDD" w:rsidRPr="00846E25">
        <w:rPr>
          <w:rFonts w:ascii="Times New Roman" w:hAnsi="Times New Roman"/>
          <w:sz w:val="24"/>
        </w:rPr>
        <w:t xml:space="preserve"> provide</w:t>
      </w:r>
      <w:r w:rsidR="00025DA8" w:rsidRPr="00846E25">
        <w:rPr>
          <w:rFonts w:ascii="Times New Roman" w:hAnsi="Times New Roman"/>
          <w:sz w:val="24"/>
        </w:rPr>
        <w:t xml:space="preserve"> support of our premise.  We </w:t>
      </w:r>
      <w:r w:rsidR="004140CD" w:rsidRPr="00846E25">
        <w:rPr>
          <w:rFonts w:ascii="Times New Roman" w:hAnsi="Times New Roman"/>
          <w:sz w:val="24"/>
        </w:rPr>
        <w:t xml:space="preserve">then describe our </w:t>
      </w:r>
      <w:r w:rsidR="00025DA8" w:rsidRPr="00846E25">
        <w:rPr>
          <w:rFonts w:ascii="Times New Roman" w:hAnsi="Times New Roman"/>
          <w:sz w:val="24"/>
        </w:rPr>
        <w:t>solution to address the problems</w:t>
      </w:r>
      <w:r w:rsidR="004140CD" w:rsidRPr="00846E25">
        <w:rPr>
          <w:rFonts w:ascii="Times New Roman" w:hAnsi="Times New Roman"/>
          <w:sz w:val="24"/>
        </w:rPr>
        <w:t xml:space="preserve"> based on </w:t>
      </w:r>
      <w:r w:rsidR="00025DA8" w:rsidRPr="00846E25">
        <w:rPr>
          <w:rFonts w:ascii="Times New Roman" w:hAnsi="Times New Roman"/>
          <w:sz w:val="24"/>
        </w:rPr>
        <w:t xml:space="preserve">our recommendations.  </w:t>
      </w:r>
      <w:r w:rsidR="007A3532" w:rsidRPr="00846E25">
        <w:rPr>
          <w:rFonts w:ascii="Times New Roman" w:hAnsi="Times New Roman"/>
          <w:sz w:val="24"/>
        </w:rPr>
        <w:t>Project personnel and qualifications, institutional capabilities, are included in Appendix B.</w:t>
      </w:r>
    </w:p>
    <w:p w:rsidR="00E8059D" w:rsidRPr="00846E25" w:rsidRDefault="00E8059D" w:rsidP="00E8059D">
      <w:pPr>
        <w:pStyle w:val="Title"/>
        <w:numPr>
          <w:ilvl w:val="0"/>
          <w:numId w:val="1"/>
        </w:numPr>
        <w:pBdr>
          <w:bottom w:val="none" w:sz="0" w:space="0" w:color="auto"/>
        </w:pBdr>
      </w:pPr>
      <w:r w:rsidRPr="00846E25">
        <w:t>Background</w:t>
      </w:r>
    </w:p>
    <w:p w:rsidR="00FB638E" w:rsidRPr="00846E25" w:rsidRDefault="00377F1C" w:rsidP="00543BB0">
      <w:pPr>
        <w:pStyle w:val="Heading3"/>
        <w:numPr>
          <w:ilvl w:val="1"/>
          <w:numId w:val="1"/>
        </w:numPr>
        <w:spacing w:line="240" w:lineRule="auto"/>
        <w:rPr>
          <w:rFonts w:ascii="Times New Roman" w:hAnsi="Times New Roman"/>
          <w:b w:val="0"/>
          <w:color w:val="auto"/>
          <w:sz w:val="24"/>
        </w:rPr>
      </w:pPr>
      <w:r w:rsidRPr="00846E25">
        <w:rPr>
          <w:rFonts w:ascii="Times New Roman" w:hAnsi="Times New Roman"/>
          <w:b w:val="0"/>
          <w:color w:val="auto"/>
          <w:sz w:val="24"/>
        </w:rPr>
        <w:t>Standardization issues</w:t>
      </w:r>
    </w:p>
    <w:p w:rsidR="00411F38" w:rsidRPr="00846E25" w:rsidRDefault="00950269" w:rsidP="00411F38">
      <w:pPr>
        <w:rPr>
          <w:rFonts w:ascii="Times New Roman" w:hAnsi="Times New Roman"/>
          <w:sz w:val="24"/>
        </w:rPr>
      </w:pPr>
      <w:r w:rsidRPr="00846E25">
        <w:rPr>
          <w:rFonts w:ascii="Times New Roman" w:hAnsi="Times New Roman"/>
          <w:sz w:val="24"/>
        </w:rPr>
        <w:t xml:space="preserve">Standardization issues are usually </w:t>
      </w:r>
      <w:r w:rsidR="001A0DDD" w:rsidRPr="00846E25">
        <w:rPr>
          <w:rFonts w:ascii="Times New Roman" w:hAnsi="Times New Roman"/>
          <w:sz w:val="24"/>
        </w:rPr>
        <w:t xml:space="preserve">thought of as </w:t>
      </w:r>
      <w:r w:rsidRPr="00846E25">
        <w:rPr>
          <w:rFonts w:ascii="Times New Roman" w:hAnsi="Times New Roman"/>
          <w:sz w:val="24"/>
        </w:rPr>
        <w:t xml:space="preserve">technical in nature.  For example, </w:t>
      </w:r>
      <w:r w:rsidR="00A561B2" w:rsidRPr="00846E25">
        <w:rPr>
          <w:rFonts w:ascii="Times New Roman" w:hAnsi="Times New Roman"/>
          <w:sz w:val="24"/>
        </w:rPr>
        <w:t xml:space="preserve">issues </w:t>
      </w:r>
      <w:r w:rsidR="00390B4A" w:rsidRPr="00846E25">
        <w:rPr>
          <w:rFonts w:ascii="Times New Roman" w:hAnsi="Times New Roman"/>
          <w:sz w:val="24"/>
        </w:rPr>
        <w:t>such as</w:t>
      </w:r>
      <w:r w:rsidR="00A561B2" w:rsidRPr="00846E25">
        <w:rPr>
          <w:rFonts w:ascii="Times New Roman" w:hAnsi="Times New Roman"/>
          <w:sz w:val="24"/>
        </w:rPr>
        <w:t xml:space="preserve"> </w:t>
      </w:r>
      <w:r w:rsidRPr="00846E25">
        <w:rPr>
          <w:rFonts w:ascii="Times New Roman" w:hAnsi="Times New Roman"/>
          <w:sz w:val="24"/>
        </w:rPr>
        <w:t xml:space="preserve">how </w:t>
      </w:r>
      <w:r w:rsidR="00390B4A" w:rsidRPr="00846E25">
        <w:rPr>
          <w:rFonts w:ascii="Times New Roman" w:hAnsi="Times New Roman"/>
          <w:sz w:val="24"/>
        </w:rPr>
        <w:t>disparate</w:t>
      </w:r>
      <w:r w:rsidRPr="00846E25">
        <w:rPr>
          <w:rFonts w:ascii="Times New Roman" w:hAnsi="Times New Roman"/>
          <w:sz w:val="24"/>
        </w:rPr>
        <w:t xml:space="preserve"> technologies </w:t>
      </w:r>
      <w:r w:rsidR="00390B4A" w:rsidRPr="00846E25">
        <w:rPr>
          <w:rFonts w:ascii="Times New Roman" w:hAnsi="Times New Roman"/>
          <w:sz w:val="24"/>
        </w:rPr>
        <w:t xml:space="preserve">are made to </w:t>
      </w:r>
      <w:r w:rsidR="00A561B2" w:rsidRPr="00846E25">
        <w:rPr>
          <w:rFonts w:ascii="Times New Roman" w:hAnsi="Times New Roman"/>
          <w:sz w:val="24"/>
        </w:rPr>
        <w:t>work together</w:t>
      </w:r>
      <w:r w:rsidRPr="00846E25">
        <w:rPr>
          <w:rFonts w:ascii="Times New Roman" w:hAnsi="Times New Roman"/>
          <w:sz w:val="24"/>
        </w:rPr>
        <w:t xml:space="preserve">?  Or how information </w:t>
      </w:r>
      <w:r w:rsidR="00390B4A" w:rsidRPr="00846E25">
        <w:rPr>
          <w:rFonts w:ascii="Times New Roman" w:hAnsi="Times New Roman"/>
          <w:sz w:val="24"/>
        </w:rPr>
        <w:t xml:space="preserve">is </w:t>
      </w:r>
      <w:r w:rsidR="006E2ECF" w:rsidRPr="00846E25">
        <w:rPr>
          <w:rFonts w:ascii="Times New Roman" w:hAnsi="Times New Roman"/>
          <w:sz w:val="24"/>
        </w:rPr>
        <w:t xml:space="preserve">exchanged </w:t>
      </w:r>
      <w:r w:rsidR="001D796C" w:rsidRPr="00846E25">
        <w:rPr>
          <w:rFonts w:ascii="Times New Roman" w:hAnsi="Times New Roman"/>
          <w:sz w:val="24"/>
        </w:rPr>
        <w:t xml:space="preserve">between these </w:t>
      </w:r>
      <w:r w:rsidRPr="00846E25">
        <w:rPr>
          <w:rFonts w:ascii="Times New Roman" w:hAnsi="Times New Roman"/>
          <w:sz w:val="24"/>
        </w:rPr>
        <w:t xml:space="preserve">systems? </w:t>
      </w:r>
      <w:r w:rsidR="00BF1025" w:rsidRPr="00846E25">
        <w:rPr>
          <w:rFonts w:ascii="Times New Roman" w:hAnsi="Times New Roman"/>
          <w:sz w:val="24"/>
        </w:rPr>
        <w:t xml:space="preserve"> One would imagine that the solutions to these technical problems </w:t>
      </w:r>
      <w:r w:rsidR="008D0849" w:rsidRPr="00846E25">
        <w:rPr>
          <w:rFonts w:ascii="Times New Roman" w:hAnsi="Times New Roman"/>
          <w:sz w:val="24"/>
        </w:rPr>
        <w:t>would</w:t>
      </w:r>
      <w:r w:rsidR="00BF1025" w:rsidRPr="00846E25">
        <w:rPr>
          <w:rFonts w:ascii="Times New Roman" w:hAnsi="Times New Roman"/>
          <w:sz w:val="24"/>
        </w:rPr>
        <w:t xml:space="preserve"> also be technical.  However, this is far from </w:t>
      </w:r>
      <w:r w:rsidR="001D796C" w:rsidRPr="00846E25">
        <w:rPr>
          <w:rFonts w:ascii="Times New Roman" w:hAnsi="Times New Roman"/>
          <w:sz w:val="24"/>
        </w:rPr>
        <w:t>reality</w:t>
      </w:r>
      <w:r w:rsidR="00BF1025" w:rsidRPr="00846E25">
        <w:rPr>
          <w:rFonts w:ascii="Times New Roman" w:hAnsi="Times New Roman"/>
          <w:sz w:val="24"/>
        </w:rPr>
        <w:t xml:space="preserve">.  </w:t>
      </w:r>
      <w:r w:rsidR="00A561B2" w:rsidRPr="00846E25">
        <w:rPr>
          <w:rFonts w:ascii="Times New Roman" w:hAnsi="Times New Roman"/>
          <w:sz w:val="24"/>
        </w:rPr>
        <w:t>S</w:t>
      </w:r>
      <w:r w:rsidR="00BF1025" w:rsidRPr="00846E25">
        <w:rPr>
          <w:rFonts w:ascii="Times New Roman" w:hAnsi="Times New Roman"/>
          <w:sz w:val="24"/>
        </w:rPr>
        <w:t xml:space="preserve">tandardization involves </w:t>
      </w:r>
      <w:r w:rsidR="00411F38" w:rsidRPr="00846E25">
        <w:rPr>
          <w:rFonts w:ascii="Times New Roman" w:hAnsi="Times New Roman"/>
          <w:sz w:val="24"/>
        </w:rPr>
        <w:t xml:space="preserve">many stakeholders with their own agenda.  As a result, the solutions are </w:t>
      </w:r>
      <w:r w:rsidR="001D796C" w:rsidRPr="00846E25">
        <w:rPr>
          <w:rFonts w:ascii="Times New Roman" w:hAnsi="Times New Roman"/>
          <w:sz w:val="24"/>
        </w:rPr>
        <w:t>usually</w:t>
      </w:r>
      <w:r w:rsidR="00411F38" w:rsidRPr="00846E25">
        <w:rPr>
          <w:rFonts w:ascii="Times New Roman" w:hAnsi="Times New Roman"/>
          <w:sz w:val="24"/>
        </w:rPr>
        <w:t xml:space="preserve"> a compromi</w:t>
      </w:r>
      <w:r w:rsidR="001D796C" w:rsidRPr="00846E25">
        <w:rPr>
          <w:rFonts w:ascii="Times New Roman" w:hAnsi="Times New Roman"/>
          <w:sz w:val="24"/>
        </w:rPr>
        <w:t xml:space="preserve">se of everyone’s expectations or in most cases, resulting in a minimum specification that achieves interoperability among systems. </w:t>
      </w:r>
      <w:r w:rsidR="00411F38" w:rsidRPr="00846E25">
        <w:rPr>
          <w:rFonts w:ascii="Times New Roman" w:hAnsi="Times New Roman"/>
          <w:sz w:val="24"/>
        </w:rPr>
        <w:t xml:space="preserve">This makes </w:t>
      </w:r>
      <w:r w:rsidR="00466075" w:rsidRPr="00846E25">
        <w:rPr>
          <w:rFonts w:ascii="Times New Roman" w:hAnsi="Times New Roman"/>
          <w:sz w:val="24"/>
        </w:rPr>
        <w:t>standardization</w:t>
      </w:r>
      <w:r w:rsidR="00411F38" w:rsidRPr="00846E25">
        <w:rPr>
          <w:rFonts w:ascii="Times New Roman" w:hAnsi="Times New Roman"/>
          <w:sz w:val="24"/>
        </w:rPr>
        <w:t xml:space="preserve"> as much of a social, economic, and political </w:t>
      </w:r>
      <w:r w:rsidR="00466075" w:rsidRPr="00846E25">
        <w:rPr>
          <w:rFonts w:ascii="Times New Roman" w:hAnsi="Times New Roman"/>
          <w:sz w:val="24"/>
        </w:rPr>
        <w:t>process</w:t>
      </w:r>
      <w:r w:rsidR="00411F38" w:rsidRPr="00846E25">
        <w:rPr>
          <w:rFonts w:ascii="Times New Roman" w:hAnsi="Times New Roman"/>
          <w:sz w:val="24"/>
        </w:rPr>
        <w:t xml:space="preserve"> as it is a technical issue.   Unfortunately </w:t>
      </w:r>
      <w:r w:rsidR="006E2ECF" w:rsidRPr="00846E25">
        <w:rPr>
          <w:rFonts w:ascii="Times New Roman" w:hAnsi="Times New Roman"/>
          <w:sz w:val="24"/>
        </w:rPr>
        <w:t xml:space="preserve">dealing with something like </w:t>
      </w:r>
      <w:r w:rsidR="00411F38" w:rsidRPr="00846E25">
        <w:rPr>
          <w:rFonts w:ascii="Times New Roman" w:hAnsi="Times New Roman"/>
          <w:sz w:val="24"/>
        </w:rPr>
        <w:t>this is not something that is intuitive to most people, including experts in their own discipline</w:t>
      </w:r>
      <w:r w:rsidR="001A0DDD" w:rsidRPr="00846E25">
        <w:rPr>
          <w:rFonts w:ascii="Times New Roman" w:hAnsi="Times New Roman"/>
          <w:sz w:val="24"/>
        </w:rPr>
        <w:t>s</w:t>
      </w:r>
      <w:r w:rsidR="00411F38" w:rsidRPr="00846E25">
        <w:rPr>
          <w:rFonts w:ascii="Times New Roman" w:hAnsi="Times New Roman"/>
          <w:sz w:val="24"/>
        </w:rPr>
        <w:t xml:space="preserve">.  It requires training and education to get a standards perspective and lack of this perspective </w:t>
      </w:r>
      <w:r w:rsidR="0010045A" w:rsidRPr="00846E25">
        <w:rPr>
          <w:rFonts w:ascii="Times New Roman" w:hAnsi="Times New Roman"/>
          <w:sz w:val="24"/>
        </w:rPr>
        <w:t>could result in missed opportunities.</w:t>
      </w:r>
    </w:p>
    <w:p w:rsidR="00377F1C" w:rsidRPr="00846E25" w:rsidRDefault="00377F1C" w:rsidP="00543BB0">
      <w:pPr>
        <w:pStyle w:val="Heading3"/>
        <w:numPr>
          <w:ilvl w:val="1"/>
          <w:numId w:val="1"/>
        </w:numPr>
        <w:rPr>
          <w:rFonts w:ascii="Times New Roman" w:hAnsi="Times New Roman"/>
          <w:b w:val="0"/>
          <w:color w:val="auto"/>
          <w:sz w:val="24"/>
        </w:rPr>
      </w:pPr>
      <w:r w:rsidRPr="00846E25">
        <w:rPr>
          <w:rFonts w:ascii="Times New Roman" w:hAnsi="Times New Roman"/>
          <w:b w:val="0"/>
          <w:color w:val="auto"/>
          <w:sz w:val="24"/>
        </w:rPr>
        <w:t>Lack of course material</w:t>
      </w:r>
    </w:p>
    <w:p w:rsidR="00411F38" w:rsidRPr="00846E25" w:rsidRDefault="001D796C" w:rsidP="00411F38">
      <w:pPr>
        <w:rPr>
          <w:rFonts w:ascii="Times New Roman" w:hAnsi="Times New Roman"/>
          <w:sz w:val="24"/>
        </w:rPr>
      </w:pPr>
      <w:r w:rsidRPr="00846E25">
        <w:rPr>
          <w:rFonts w:ascii="Times New Roman" w:hAnsi="Times New Roman"/>
          <w:sz w:val="24"/>
        </w:rPr>
        <w:t>In this pr</w:t>
      </w:r>
      <w:r w:rsidR="00F955FD">
        <w:rPr>
          <w:rFonts w:ascii="Times New Roman" w:hAnsi="Times New Roman"/>
          <w:sz w:val="24"/>
        </w:rPr>
        <w:t>oject</w:t>
      </w:r>
      <w:r w:rsidR="00590CB0" w:rsidRPr="00846E25">
        <w:rPr>
          <w:rFonts w:ascii="Times New Roman" w:hAnsi="Times New Roman"/>
          <w:sz w:val="24"/>
        </w:rPr>
        <w:t xml:space="preserve"> we focus</w:t>
      </w:r>
      <w:r w:rsidR="00F955FD">
        <w:rPr>
          <w:rFonts w:ascii="Times New Roman" w:hAnsi="Times New Roman"/>
          <w:sz w:val="24"/>
        </w:rPr>
        <w:t>ed</w:t>
      </w:r>
      <w:r w:rsidR="00590CB0" w:rsidRPr="00846E25">
        <w:rPr>
          <w:rFonts w:ascii="Times New Roman" w:hAnsi="Times New Roman"/>
          <w:sz w:val="24"/>
        </w:rPr>
        <w:t xml:space="preserve"> </w:t>
      </w:r>
      <w:r w:rsidRPr="00846E25">
        <w:rPr>
          <w:rFonts w:ascii="Times New Roman" w:hAnsi="Times New Roman"/>
          <w:sz w:val="24"/>
        </w:rPr>
        <w:t>on standards education in an accredited business curriculum</w:t>
      </w:r>
      <w:r w:rsidR="00590CB0" w:rsidRPr="00846E25">
        <w:rPr>
          <w:rFonts w:ascii="Times New Roman" w:hAnsi="Times New Roman"/>
          <w:sz w:val="24"/>
        </w:rPr>
        <w:t xml:space="preserve">.  </w:t>
      </w:r>
      <w:r w:rsidRPr="00846E25">
        <w:rPr>
          <w:rFonts w:ascii="Times New Roman" w:hAnsi="Times New Roman"/>
          <w:sz w:val="24"/>
        </w:rPr>
        <w:t>W</w:t>
      </w:r>
      <w:r w:rsidR="00590CB0" w:rsidRPr="00846E25">
        <w:rPr>
          <w:rFonts w:ascii="Times New Roman" w:hAnsi="Times New Roman"/>
          <w:sz w:val="24"/>
        </w:rPr>
        <w:t xml:space="preserve">e are confident that </w:t>
      </w:r>
      <w:r w:rsidR="00BA5B80" w:rsidRPr="00846E25">
        <w:rPr>
          <w:rFonts w:ascii="Times New Roman" w:hAnsi="Times New Roman"/>
          <w:sz w:val="24"/>
        </w:rPr>
        <w:t xml:space="preserve">what we </w:t>
      </w:r>
      <w:r w:rsidR="00F955FD">
        <w:rPr>
          <w:rFonts w:ascii="Times New Roman" w:hAnsi="Times New Roman"/>
          <w:sz w:val="24"/>
        </w:rPr>
        <w:t>developed</w:t>
      </w:r>
      <w:r w:rsidR="00590CB0" w:rsidRPr="00846E25">
        <w:rPr>
          <w:rFonts w:ascii="Times New Roman" w:hAnsi="Times New Roman"/>
          <w:sz w:val="24"/>
        </w:rPr>
        <w:t xml:space="preserve"> </w:t>
      </w:r>
      <w:r w:rsidRPr="00846E25">
        <w:rPr>
          <w:rFonts w:ascii="Times New Roman" w:hAnsi="Times New Roman"/>
          <w:sz w:val="24"/>
        </w:rPr>
        <w:t xml:space="preserve">can </w:t>
      </w:r>
      <w:r w:rsidR="006E2ECF" w:rsidRPr="00846E25">
        <w:rPr>
          <w:rFonts w:ascii="Times New Roman" w:hAnsi="Times New Roman"/>
          <w:sz w:val="24"/>
        </w:rPr>
        <w:t xml:space="preserve">be </w:t>
      </w:r>
      <w:r w:rsidR="00590CB0" w:rsidRPr="00846E25">
        <w:rPr>
          <w:rFonts w:ascii="Times New Roman" w:hAnsi="Times New Roman"/>
          <w:sz w:val="24"/>
        </w:rPr>
        <w:t>easily extend</w:t>
      </w:r>
      <w:r w:rsidR="006E2ECF" w:rsidRPr="00846E25">
        <w:rPr>
          <w:rFonts w:ascii="Times New Roman" w:hAnsi="Times New Roman"/>
          <w:sz w:val="24"/>
        </w:rPr>
        <w:t>ed</w:t>
      </w:r>
      <w:r w:rsidR="00590CB0" w:rsidRPr="00846E25">
        <w:rPr>
          <w:rFonts w:ascii="Times New Roman" w:hAnsi="Times New Roman"/>
          <w:sz w:val="24"/>
        </w:rPr>
        <w:t xml:space="preserve"> to other disciplines.  </w:t>
      </w:r>
      <w:r w:rsidR="00411F38" w:rsidRPr="00846E25">
        <w:rPr>
          <w:rFonts w:ascii="Times New Roman" w:hAnsi="Times New Roman"/>
          <w:sz w:val="24"/>
        </w:rPr>
        <w:t xml:space="preserve">We surveyed </w:t>
      </w:r>
      <w:r w:rsidR="00840E08" w:rsidRPr="00846E25">
        <w:rPr>
          <w:rFonts w:ascii="Times New Roman" w:hAnsi="Times New Roman"/>
          <w:sz w:val="24"/>
        </w:rPr>
        <w:t xml:space="preserve">the </w:t>
      </w:r>
      <w:r w:rsidR="00411F38" w:rsidRPr="00846E25">
        <w:rPr>
          <w:rFonts w:ascii="Times New Roman" w:hAnsi="Times New Roman"/>
          <w:sz w:val="24"/>
        </w:rPr>
        <w:t xml:space="preserve">top </w:t>
      </w:r>
      <w:r w:rsidR="00840E08" w:rsidRPr="00846E25">
        <w:rPr>
          <w:rFonts w:ascii="Times New Roman" w:hAnsi="Times New Roman"/>
          <w:sz w:val="24"/>
        </w:rPr>
        <w:t>five</w:t>
      </w:r>
      <w:r w:rsidR="00590CB0" w:rsidRPr="00846E25">
        <w:rPr>
          <w:rFonts w:ascii="Times New Roman" w:hAnsi="Times New Roman"/>
          <w:sz w:val="24"/>
        </w:rPr>
        <w:t xml:space="preserve"> </w:t>
      </w:r>
      <w:r w:rsidR="00840E08" w:rsidRPr="00846E25">
        <w:rPr>
          <w:rFonts w:ascii="Times New Roman" w:hAnsi="Times New Roman"/>
          <w:sz w:val="24"/>
        </w:rPr>
        <w:t>text</w:t>
      </w:r>
      <w:r w:rsidR="00590CB0" w:rsidRPr="00846E25">
        <w:rPr>
          <w:rFonts w:ascii="Times New Roman" w:hAnsi="Times New Roman"/>
          <w:sz w:val="24"/>
        </w:rPr>
        <w:t xml:space="preserve">books </w:t>
      </w:r>
      <w:r w:rsidR="00840E08" w:rsidRPr="00846E25">
        <w:rPr>
          <w:rFonts w:ascii="Times New Roman" w:hAnsi="Times New Roman"/>
          <w:sz w:val="24"/>
        </w:rPr>
        <w:t>for a b</w:t>
      </w:r>
      <w:r w:rsidR="004D2685" w:rsidRPr="00846E25">
        <w:rPr>
          <w:rFonts w:ascii="Times New Roman" w:hAnsi="Times New Roman"/>
          <w:sz w:val="24"/>
        </w:rPr>
        <w:t>usiness systems and</w:t>
      </w:r>
      <w:r w:rsidR="00840E08" w:rsidRPr="00846E25">
        <w:rPr>
          <w:rFonts w:ascii="Times New Roman" w:hAnsi="Times New Roman"/>
          <w:sz w:val="24"/>
        </w:rPr>
        <w:t xml:space="preserve"> </w:t>
      </w:r>
      <w:r w:rsidR="00F50B0E" w:rsidRPr="00846E25">
        <w:rPr>
          <w:rFonts w:ascii="Times New Roman" w:hAnsi="Times New Roman"/>
          <w:sz w:val="24"/>
        </w:rPr>
        <w:t xml:space="preserve">policy </w:t>
      </w:r>
      <w:r w:rsidR="00840E08" w:rsidRPr="00846E25">
        <w:rPr>
          <w:rFonts w:ascii="Times New Roman" w:hAnsi="Times New Roman"/>
          <w:sz w:val="24"/>
        </w:rPr>
        <w:t>course</w:t>
      </w:r>
      <w:r w:rsidR="004D2685" w:rsidRPr="00846E25">
        <w:rPr>
          <w:rStyle w:val="FootnoteReference"/>
          <w:rFonts w:ascii="Times New Roman" w:hAnsi="Times New Roman"/>
          <w:sz w:val="24"/>
        </w:rPr>
        <w:footnoteReference w:id="4"/>
      </w:r>
      <w:r w:rsidR="00840E08" w:rsidRPr="00846E25">
        <w:rPr>
          <w:rFonts w:ascii="Times New Roman" w:hAnsi="Times New Roman"/>
          <w:sz w:val="24"/>
        </w:rPr>
        <w:t xml:space="preserve"> </w:t>
      </w:r>
      <w:r w:rsidR="00590CB0" w:rsidRPr="00846E25">
        <w:rPr>
          <w:rFonts w:ascii="Times New Roman" w:hAnsi="Times New Roman"/>
          <w:sz w:val="24"/>
        </w:rPr>
        <w:t>and found no refe</w:t>
      </w:r>
      <w:r w:rsidR="00840E08" w:rsidRPr="00846E25">
        <w:rPr>
          <w:rFonts w:ascii="Times New Roman" w:hAnsi="Times New Roman"/>
          <w:sz w:val="24"/>
        </w:rPr>
        <w:t>rence to standards or standards-</w:t>
      </w:r>
      <w:r w:rsidR="00590CB0" w:rsidRPr="00846E25">
        <w:rPr>
          <w:rFonts w:ascii="Times New Roman" w:hAnsi="Times New Roman"/>
          <w:sz w:val="24"/>
        </w:rPr>
        <w:t>related issues</w:t>
      </w:r>
      <w:r w:rsidR="00840E08" w:rsidRPr="00846E25">
        <w:rPr>
          <w:rFonts w:ascii="Times New Roman" w:hAnsi="Times New Roman"/>
          <w:sz w:val="24"/>
        </w:rPr>
        <w:t>. T</w:t>
      </w:r>
      <w:r w:rsidR="00590CB0" w:rsidRPr="00846E25">
        <w:rPr>
          <w:rFonts w:ascii="Times New Roman" w:hAnsi="Times New Roman"/>
          <w:sz w:val="24"/>
        </w:rPr>
        <w:t xml:space="preserve">hese </w:t>
      </w:r>
      <w:r w:rsidR="00840E08" w:rsidRPr="00846E25">
        <w:rPr>
          <w:rFonts w:ascii="Times New Roman" w:hAnsi="Times New Roman"/>
          <w:sz w:val="24"/>
        </w:rPr>
        <w:t>text</w:t>
      </w:r>
      <w:r w:rsidR="00590CB0" w:rsidRPr="00846E25">
        <w:rPr>
          <w:rFonts w:ascii="Times New Roman" w:hAnsi="Times New Roman"/>
          <w:sz w:val="24"/>
        </w:rPr>
        <w:t xml:space="preserve">books are </w:t>
      </w:r>
      <w:r w:rsidR="00840E08" w:rsidRPr="00846E25">
        <w:rPr>
          <w:rFonts w:ascii="Times New Roman" w:hAnsi="Times New Roman"/>
          <w:sz w:val="24"/>
        </w:rPr>
        <w:t xml:space="preserve">designed for an introductory </w:t>
      </w:r>
      <w:r w:rsidR="00590CB0" w:rsidRPr="00846E25">
        <w:rPr>
          <w:rFonts w:ascii="Times New Roman" w:hAnsi="Times New Roman"/>
          <w:sz w:val="24"/>
        </w:rPr>
        <w:t xml:space="preserve">course </w:t>
      </w:r>
      <w:r w:rsidR="004D2685" w:rsidRPr="00846E25">
        <w:rPr>
          <w:rFonts w:ascii="Times New Roman" w:hAnsi="Times New Roman"/>
          <w:sz w:val="24"/>
        </w:rPr>
        <w:t xml:space="preserve">that is required </w:t>
      </w:r>
      <w:r w:rsidR="006E2ECF" w:rsidRPr="00846E25">
        <w:rPr>
          <w:rFonts w:ascii="Times New Roman" w:hAnsi="Times New Roman"/>
          <w:sz w:val="24"/>
        </w:rPr>
        <w:t xml:space="preserve">of </w:t>
      </w:r>
      <w:r w:rsidR="004D2685" w:rsidRPr="00846E25">
        <w:rPr>
          <w:rFonts w:ascii="Times New Roman" w:hAnsi="Times New Roman"/>
          <w:sz w:val="24"/>
        </w:rPr>
        <w:t xml:space="preserve">all business students </w:t>
      </w:r>
      <w:r w:rsidR="006E2ECF" w:rsidRPr="00846E25">
        <w:rPr>
          <w:rFonts w:ascii="Times New Roman" w:hAnsi="Times New Roman"/>
          <w:sz w:val="24"/>
        </w:rPr>
        <w:t xml:space="preserve">and </w:t>
      </w:r>
      <w:r w:rsidR="00840E08" w:rsidRPr="00846E25">
        <w:rPr>
          <w:rFonts w:ascii="Times New Roman" w:hAnsi="Times New Roman"/>
          <w:sz w:val="24"/>
        </w:rPr>
        <w:t xml:space="preserve">covers </w:t>
      </w:r>
      <w:r w:rsidR="004D2685" w:rsidRPr="00846E25">
        <w:rPr>
          <w:rFonts w:ascii="Times New Roman" w:hAnsi="Times New Roman"/>
          <w:sz w:val="24"/>
        </w:rPr>
        <w:t xml:space="preserve">business technology topics </w:t>
      </w:r>
      <w:r w:rsidR="006E2ECF" w:rsidRPr="00846E25">
        <w:rPr>
          <w:rFonts w:ascii="Times New Roman" w:hAnsi="Times New Roman"/>
          <w:sz w:val="24"/>
        </w:rPr>
        <w:t xml:space="preserve">like </w:t>
      </w:r>
      <w:r w:rsidR="004D2685" w:rsidRPr="00846E25">
        <w:rPr>
          <w:rFonts w:ascii="Times New Roman" w:hAnsi="Times New Roman"/>
          <w:sz w:val="24"/>
        </w:rPr>
        <w:t>running an enterprise to using technology for competitive advantage</w:t>
      </w:r>
      <w:r w:rsidR="00840E08" w:rsidRPr="00846E25">
        <w:rPr>
          <w:rFonts w:ascii="Times New Roman" w:hAnsi="Times New Roman"/>
          <w:sz w:val="24"/>
        </w:rPr>
        <w:t xml:space="preserve">. </w:t>
      </w:r>
      <w:r w:rsidR="00590CB0" w:rsidRPr="00846E25">
        <w:rPr>
          <w:rFonts w:ascii="Times New Roman" w:hAnsi="Times New Roman"/>
          <w:sz w:val="24"/>
        </w:rPr>
        <w:t xml:space="preserve">  </w:t>
      </w:r>
    </w:p>
    <w:p w:rsidR="00590CB0" w:rsidRPr="00846E25" w:rsidRDefault="00590CB0" w:rsidP="00411F38">
      <w:pPr>
        <w:rPr>
          <w:rFonts w:ascii="Times New Roman" w:hAnsi="Times New Roman"/>
          <w:sz w:val="24"/>
        </w:rPr>
      </w:pPr>
      <w:r w:rsidRPr="00846E25">
        <w:rPr>
          <w:rFonts w:ascii="Times New Roman" w:hAnsi="Times New Roman"/>
          <w:sz w:val="24"/>
        </w:rPr>
        <w:t xml:space="preserve">The </w:t>
      </w:r>
      <w:r w:rsidR="000E4574" w:rsidRPr="00846E25">
        <w:rPr>
          <w:rFonts w:ascii="Times New Roman" w:hAnsi="Times New Roman"/>
          <w:sz w:val="24"/>
        </w:rPr>
        <w:t xml:space="preserve">lack of coverage in the textbooks means that </w:t>
      </w:r>
      <w:r w:rsidR="00B9302E" w:rsidRPr="00846E25">
        <w:rPr>
          <w:rFonts w:ascii="Times New Roman" w:hAnsi="Times New Roman"/>
          <w:sz w:val="24"/>
        </w:rPr>
        <w:t xml:space="preserve">standards </w:t>
      </w:r>
      <w:r w:rsidR="000E4574" w:rsidRPr="00846E25">
        <w:rPr>
          <w:rFonts w:ascii="Times New Roman" w:hAnsi="Times New Roman"/>
          <w:sz w:val="24"/>
        </w:rPr>
        <w:t xml:space="preserve">issues do not come up for discussions in the class in any form.  As a result, </w:t>
      </w:r>
      <w:r w:rsidR="00840E08" w:rsidRPr="00846E25">
        <w:rPr>
          <w:rFonts w:ascii="Times New Roman" w:hAnsi="Times New Roman"/>
          <w:sz w:val="24"/>
        </w:rPr>
        <w:t xml:space="preserve">the business students </w:t>
      </w:r>
      <w:r w:rsidR="006E2ECF" w:rsidRPr="00846E25">
        <w:rPr>
          <w:rFonts w:ascii="Times New Roman" w:hAnsi="Times New Roman"/>
          <w:sz w:val="24"/>
        </w:rPr>
        <w:t>do not get familiarized with the concepts of standards, their impact on our society, and their value addition in our economy</w:t>
      </w:r>
      <w:r w:rsidR="00033D25" w:rsidRPr="00846E25">
        <w:rPr>
          <w:rFonts w:ascii="Times New Roman" w:hAnsi="Times New Roman"/>
          <w:sz w:val="24"/>
        </w:rPr>
        <w:t>.</w:t>
      </w:r>
      <w:r w:rsidR="000E4574" w:rsidRPr="00846E25">
        <w:rPr>
          <w:rFonts w:ascii="Times New Roman" w:hAnsi="Times New Roman"/>
          <w:sz w:val="24"/>
        </w:rPr>
        <w:t xml:space="preserve"> </w:t>
      </w:r>
    </w:p>
    <w:p w:rsidR="00377F1C" w:rsidRPr="00846E25" w:rsidRDefault="00377F1C" w:rsidP="000E4574">
      <w:pPr>
        <w:pStyle w:val="Heading3"/>
        <w:numPr>
          <w:ilvl w:val="1"/>
          <w:numId w:val="1"/>
        </w:numPr>
        <w:rPr>
          <w:rFonts w:ascii="Times New Roman" w:hAnsi="Times New Roman"/>
          <w:b w:val="0"/>
          <w:color w:val="auto"/>
          <w:sz w:val="24"/>
        </w:rPr>
      </w:pPr>
      <w:r w:rsidRPr="00846E25">
        <w:rPr>
          <w:rFonts w:ascii="Times New Roman" w:hAnsi="Times New Roman"/>
          <w:b w:val="0"/>
          <w:color w:val="auto"/>
          <w:sz w:val="24"/>
        </w:rPr>
        <w:t>Lack of direction</w:t>
      </w:r>
    </w:p>
    <w:p w:rsidR="00F759F5" w:rsidRPr="00846E25" w:rsidRDefault="000E4574" w:rsidP="00FC49DE">
      <w:pPr>
        <w:rPr>
          <w:rFonts w:ascii="Times New Roman" w:hAnsi="Times New Roman"/>
          <w:sz w:val="24"/>
        </w:rPr>
      </w:pPr>
      <w:r w:rsidRPr="00846E25">
        <w:rPr>
          <w:rFonts w:ascii="Times New Roman" w:hAnsi="Times New Roman"/>
          <w:sz w:val="24"/>
        </w:rPr>
        <w:t xml:space="preserve">Some agencies </w:t>
      </w:r>
      <w:r w:rsidR="00B9302E" w:rsidRPr="00846E25">
        <w:rPr>
          <w:rFonts w:ascii="Times New Roman" w:hAnsi="Times New Roman"/>
          <w:sz w:val="24"/>
        </w:rPr>
        <w:t>such as</w:t>
      </w:r>
      <w:r w:rsidRPr="00846E25">
        <w:rPr>
          <w:rFonts w:ascii="Times New Roman" w:hAnsi="Times New Roman"/>
          <w:sz w:val="24"/>
        </w:rPr>
        <w:t xml:space="preserve"> ABET require coverage o</w:t>
      </w:r>
      <w:r w:rsidR="00F955FD">
        <w:rPr>
          <w:rFonts w:ascii="Times New Roman" w:hAnsi="Times New Roman"/>
          <w:sz w:val="24"/>
        </w:rPr>
        <w:t xml:space="preserve">f standards-related topics as </w:t>
      </w:r>
      <w:r w:rsidRPr="00846E25">
        <w:rPr>
          <w:rFonts w:ascii="Times New Roman" w:hAnsi="Times New Roman"/>
          <w:sz w:val="24"/>
        </w:rPr>
        <w:t>part of</w:t>
      </w:r>
      <w:r w:rsidR="001A5CE6" w:rsidRPr="00846E25">
        <w:rPr>
          <w:rFonts w:ascii="Times New Roman" w:hAnsi="Times New Roman"/>
          <w:sz w:val="24"/>
        </w:rPr>
        <w:t xml:space="preserve"> a</w:t>
      </w:r>
      <w:r w:rsidRPr="00846E25">
        <w:rPr>
          <w:rFonts w:ascii="Times New Roman" w:hAnsi="Times New Roman"/>
          <w:sz w:val="24"/>
        </w:rPr>
        <w:t xml:space="preserve"> course curriculum in their respective disciplines.</w:t>
      </w:r>
      <w:r w:rsidR="00F759F5" w:rsidRPr="00846E25">
        <w:rPr>
          <w:rFonts w:ascii="Times New Roman" w:hAnsi="Times New Roman"/>
          <w:sz w:val="24"/>
        </w:rPr>
        <w:t xml:space="preserve"> However, the content area and assessment criteria for such requirements are usually not explicitly specified and vary widely from discipline to discipline (e.g., in </w:t>
      </w:r>
      <w:r w:rsidR="001A5CE6" w:rsidRPr="00846E25">
        <w:rPr>
          <w:rFonts w:ascii="Times New Roman" w:hAnsi="Times New Roman"/>
          <w:sz w:val="24"/>
        </w:rPr>
        <w:t xml:space="preserve">different </w:t>
      </w:r>
      <w:r w:rsidR="00F759F5" w:rsidRPr="00846E25">
        <w:rPr>
          <w:rFonts w:ascii="Times New Roman" w:hAnsi="Times New Roman"/>
          <w:sz w:val="24"/>
        </w:rPr>
        <w:t>Engineering curricula</w:t>
      </w:r>
      <w:r w:rsidR="001A5CE6" w:rsidRPr="00846E25">
        <w:rPr>
          <w:rFonts w:ascii="Times New Roman" w:hAnsi="Times New Roman"/>
          <w:sz w:val="24"/>
        </w:rPr>
        <w:t xml:space="preserve"> such as electrical engineering, industrial and systems engineering, etc.</w:t>
      </w:r>
      <w:r w:rsidR="00F759F5" w:rsidRPr="00846E25">
        <w:rPr>
          <w:rFonts w:ascii="Times New Roman" w:hAnsi="Times New Roman"/>
          <w:sz w:val="24"/>
        </w:rPr>
        <w:t>).</w:t>
      </w:r>
    </w:p>
    <w:p w:rsidR="007A3532" w:rsidRPr="00846E25" w:rsidRDefault="00322468" w:rsidP="00FC49DE">
      <w:pPr>
        <w:rPr>
          <w:rFonts w:ascii="Times New Roman" w:hAnsi="Times New Roman"/>
          <w:sz w:val="24"/>
        </w:rPr>
      </w:pPr>
      <w:r w:rsidRPr="00846E25">
        <w:rPr>
          <w:rFonts w:ascii="Times New Roman" w:hAnsi="Times New Roman"/>
          <w:sz w:val="24"/>
        </w:rPr>
        <w:t xml:space="preserve">Often times the standards are studied and researched in the </w:t>
      </w:r>
      <w:r w:rsidR="00487233" w:rsidRPr="00846E25">
        <w:rPr>
          <w:rFonts w:ascii="Times New Roman" w:hAnsi="Times New Roman"/>
          <w:sz w:val="24"/>
        </w:rPr>
        <w:t xml:space="preserve">business school particularly in </w:t>
      </w:r>
      <w:r w:rsidRPr="00846E25">
        <w:rPr>
          <w:rFonts w:ascii="Times New Roman" w:hAnsi="Times New Roman"/>
          <w:sz w:val="24"/>
        </w:rPr>
        <w:t xml:space="preserve">the areas of </w:t>
      </w:r>
      <w:r w:rsidR="00487233" w:rsidRPr="00846E25">
        <w:rPr>
          <w:rFonts w:ascii="Times New Roman" w:hAnsi="Times New Roman"/>
          <w:sz w:val="24"/>
        </w:rPr>
        <w:t xml:space="preserve">Technology Management, Management Information Systems, Innovation, and Competitive Strategy. </w:t>
      </w:r>
      <w:r w:rsidRPr="00846E25">
        <w:rPr>
          <w:rFonts w:ascii="Times New Roman" w:hAnsi="Times New Roman"/>
          <w:sz w:val="24"/>
        </w:rPr>
        <w:t xml:space="preserve">However, </w:t>
      </w:r>
      <w:r w:rsidR="00487233" w:rsidRPr="00846E25">
        <w:rPr>
          <w:rFonts w:ascii="Times New Roman" w:hAnsi="Times New Roman"/>
          <w:sz w:val="24"/>
        </w:rPr>
        <w:t xml:space="preserve">the coverage </w:t>
      </w:r>
      <w:r w:rsidRPr="00846E25">
        <w:rPr>
          <w:rFonts w:ascii="Times New Roman" w:hAnsi="Times New Roman"/>
          <w:sz w:val="24"/>
        </w:rPr>
        <w:t xml:space="preserve">is limited to few graduate level electives or academic research, but not a part of business school curricula.  </w:t>
      </w:r>
      <w:r w:rsidR="00FA7B92" w:rsidRPr="00846E25">
        <w:rPr>
          <w:rFonts w:ascii="Times New Roman" w:hAnsi="Times New Roman"/>
          <w:sz w:val="24"/>
        </w:rPr>
        <w:t>Standards are</w:t>
      </w:r>
      <w:r w:rsidRPr="00846E25">
        <w:rPr>
          <w:rFonts w:ascii="Times New Roman" w:hAnsi="Times New Roman"/>
          <w:sz w:val="24"/>
        </w:rPr>
        <w:t xml:space="preserve"> also</w:t>
      </w:r>
      <w:r w:rsidR="00FA7B92" w:rsidRPr="00846E25">
        <w:rPr>
          <w:rFonts w:ascii="Times New Roman" w:hAnsi="Times New Roman"/>
          <w:sz w:val="24"/>
        </w:rPr>
        <w:t xml:space="preserve"> not considered</w:t>
      </w:r>
      <w:r w:rsidRPr="00846E25">
        <w:rPr>
          <w:rFonts w:ascii="Times New Roman" w:hAnsi="Times New Roman"/>
          <w:sz w:val="24"/>
        </w:rPr>
        <w:t xml:space="preserve"> a</w:t>
      </w:r>
      <w:r w:rsidR="00FA7B92" w:rsidRPr="00846E25">
        <w:rPr>
          <w:rFonts w:ascii="Times New Roman" w:hAnsi="Times New Roman"/>
          <w:sz w:val="24"/>
        </w:rPr>
        <w:t xml:space="preserve"> part of the Business Knowledge in </w:t>
      </w:r>
      <w:r w:rsidR="001A5CE6" w:rsidRPr="00846E25">
        <w:rPr>
          <w:rFonts w:ascii="Times New Roman" w:hAnsi="Times New Roman"/>
          <w:sz w:val="24"/>
        </w:rPr>
        <w:t xml:space="preserve">an </w:t>
      </w:r>
      <w:r w:rsidR="00FA7B92" w:rsidRPr="00846E25">
        <w:rPr>
          <w:rFonts w:ascii="Times New Roman" w:hAnsi="Times New Roman"/>
          <w:sz w:val="24"/>
        </w:rPr>
        <w:t>AACSB</w:t>
      </w:r>
      <w:r w:rsidR="00FA7B92" w:rsidRPr="00846E25">
        <w:rPr>
          <w:rStyle w:val="FootnoteReference"/>
          <w:rFonts w:ascii="Times New Roman" w:hAnsi="Times New Roman"/>
          <w:sz w:val="24"/>
        </w:rPr>
        <w:footnoteReference w:id="5"/>
      </w:r>
      <w:r w:rsidR="00FA7B92" w:rsidRPr="00846E25">
        <w:rPr>
          <w:rFonts w:ascii="Times New Roman" w:hAnsi="Times New Roman"/>
          <w:sz w:val="24"/>
        </w:rPr>
        <w:t xml:space="preserve"> accredited curriculum.</w:t>
      </w:r>
    </w:p>
    <w:p w:rsidR="00030665" w:rsidRPr="00846E25" w:rsidRDefault="00D97FAF" w:rsidP="00030665">
      <w:pPr>
        <w:pStyle w:val="Title"/>
        <w:numPr>
          <w:ilvl w:val="0"/>
          <w:numId w:val="1"/>
        </w:numPr>
        <w:pBdr>
          <w:bottom w:val="none" w:sz="0" w:space="0" w:color="auto"/>
        </w:pBdr>
      </w:pPr>
      <w:r w:rsidRPr="00846E25">
        <w:t>P</w:t>
      </w:r>
      <w:r w:rsidR="00543BB0" w:rsidRPr="00846E25">
        <w:t>roposed Project</w:t>
      </w:r>
    </w:p>
    <w:p w:rsidR="00FC49DE" w:rsidRPr="00846E25" w:rsidRDefault="00765C64" w:rsidP="00FC49DE">
      <w:pPr>
        <w:rPr>
          <w:rFonts w:ascii="Times New Roman" w:hAnsi="Times New Roman"/>
          <w:sz w:val="24"/>
        </w:rPr>
      </w:pPr>
      <w:r w:rsidRPr="00846E25">
        <w:rPr>
          <w:rFonts w:ascii="Times New Roman" w:hAnsi="Times New Roman"/>
          <w:sz w:val="24"/>
        </w:rPr>
        <w:t xml:space="preserve">An obvious </w:t>
      </w:r>
      <w:r w:rsidR="00FC49DE" w:rsidRPr="00846E25">
        <w:rPr>
          <w:rFonts w:ascii="Times New Roman" w:hAnsi="Times New Roman"/>
          <w:sz w:val="24"/>
        </w:rPr>
        <w:t xml:space="preserve">solution to the problem </w:t>
      </w:r>
      <w:r w:rsidR="0022397A" w:rsidRPr="00846E25">
        <w:rPr>
          <w:rFonts w:ascii="Times New Roman" w:hAnsi="Times New Roman"/>
          <w:sz w:val="24"/>
        </w:rPr>
        <w:t xml:space="preserve">would </w:t>
      </w:r>
      <w:r w:rsidR="00F50B0E" w:rsidRPr="00846E25">
        <w:rPr>
          <w:rFonts w:ascii="Times New Roman" w:hAnsi="Times New Roman"/>
          <w:sz w:val="24"/>
        </w:rPr>
        <w:t>be</w:t>
      </w:r>
      <w:r w:rsidR="0022397A" w:rsidRPr="00846E25">
        <w:rPr>
          <w:rFonts w:ascii="Times New Roman" w:hAnsi="Times New Roman"/>
          <w:sz w:val="24"/>
        </w:rPr>
        <w:t xml:space="preserve"> to </w:t>
      </w:r>
      <w:r w:rsidR="00FC49DE" w:rsidRPr="00846E25">
        <w:rPr>
          <w:rFonts w:ascii="Times New Roman" w:hAnsi="Times New Roman"/>
          <w:sz w:val="24"/>
        </w:rPr>
        <w:t>introduce courses on standards in the app</w:t>
      </w:r>
      <w:r w:rsidR="00B9302E" w:rsidRPr="00846E25">
        <w:rPr>
          <w:rFonts w:ascii="Times New Roman" w:hAnsi="Times New Roman"/>
          <w:sz w:val="24"/>
        </w:rPr>
        <w:t>ropriate disciplines.  However,</w:t>
      </w:r>
      <w:r w:rsidRPr="00846E25">
        <w:rPr>
          <w:rFonts w:ascii="Times New Roman" w:hAnsi="Times New Roman"/>
          <w:sz w:val="24"/>
        </w:rPr>
        <w:t xml:space="preserve"> this </w:t>
      </w:r>
      <w:r w:rsidR="00B9302E" w:rsidRPr="00846E25">
        <w:rPr>
          <w:rFonts w:ascii="Times New Roman" w:hAnsi="Times New Roman"/>
          <w:sz w:val="24"/>
        </w:rPr>
        <w:t xml:space="preserve">is not a viable </w:t>
      </w:r>
      <w:r w:rsidRPr="00846E25">
        <w:rPr>
          <w:rFonts w:ascii="Times New Roman" w:hAnsi="Times New Roman"/>
          <w:sz w:val="24"/>
        </w:rPr>
        <w:t xml:space="preserve">solution </w:t>
      </w:r>
      <w:r w:rsidR="0022397A" w:rsidRPr="00846E25">
        <w:rPr>
          <w:rFonts w:ascii="Times New Roman" w:hAnsi="Times New Roman"/>
          <w:sz w:val="24"/>
        </w:rPr>
        <w:t xml:space="preserve">because of </w:t>
      </w:r>
      <w:r w:rsidR="00322468" w:rsidRPr="00846E25">
        <w:rPr>
          <w:rFonts w:ascii="Times New Roman" w:hAnsi="Times New Roman"/>
          <w:sz w:val="24"/>
        </w:rPr>
        <w:t xml:space="preserve">the </w:t>
      </w:r>
      <w:r w:rsidR="0022397A" w:rsidRPr="00846E25">
        <w:rPr>
          <w:rFonts w:ascii="Times New Roman" w:hAnsi="Times New Roman"/>
          <w:sz w:val="24"/>
        </w:rPr>
        <w:t xml:space="preserve">inflexibilities in the </w:t>
      </w:r>
      <w:r w:rsidR="00FC49DE" w:rsidRPr="00846E25">
        <w:rPr>
          <w:rFonts w:ascii="Times New Roman" w:hAnsi="Times New Roman"/>
          <w:sz w:val="24"/>
        </w:rPr>
        <w:t xml:space="preserve">structure </w:t>
      </w:r>
      <w:r w:rsidRPr="00846E25">
        <w:rPr>
          <w:rFonts w:ascii="Times New Roman" w:hAnsi="Times New Roman"/>
          <w:sz w:val="24"/>
        </w:rPr>
        <w:t xml:space="preserve">and operations </w:t>
      </w:r>
      <w:r w:rsidR="00FC49DE" w:rsidRPr="00846E25">
        <w:rPr>
          <w:rFonts w:ascii="Times New Roman" w:hAnsi="Times New Roman"/>
          <w:sz w:val="24"/>
        </w:rPr>
        <w:t>of</w:t>
      </w:r>
      <w:r w:rsidRPr="00846E25">
        <w:rPr>
          <w:rFonts w:ascii="Times New Roman" w:hAnsi="Times New Roman"/>
          <w:sz w:val="24"/>
        </w:rPr>
        <w:t xml:space="preserve"> </w:t>
      </w:r>
      <w:r w:rsidR="00FC49DE" w:rsidRPr="00846E25">
        <w:rPr>
          <w:rFonts w:ascii="Times New Roman" w:hAnsi="Times New Roman"/>
          <w:sz w:val="24"/>
        </w:rPr>
        <w:t>universities</w:t>
      </w:r>
      <w:r w:rsidR="0022397A" w:rsidRPr="00846E25">
        <w:rPr>
          <w:rFonts w:ascii="Times New Roman" w:hAnsi="Times New Roman"/>
          <w:sz w:val="24"/>
        </w:rPr>
        <w:t>.  There are immense b</w:t>
      </w:r>
      <w:r w:rsidRPr="00846E25">
        <w:rPr>
          <w:rFonts w:ascii="Times New Roman" w:hAnsi="Times New Roman"/>
          <w:sz w:val="24"/>
        </w:rPr>
        <w:t xml:space="preserve">ureaucratic </w:t>
      </w:r>
      <w:r w:rsidR="00B9302E" w:rsidRPr="00846E25">
        <w:rPr>
          <w:rFonts w:ascii="Times New Roman" w:hAnsi="Times New Roman"/>
          <w:sz w:val="24"/>
        </w:rPr>
        <w:t>barriers</w:t>
      </w:r>
      <w:r w:rsidRPr="00846E25">
        <w:rPr>
          <w:rFonts w:ascii="Times New Roman" w:hAnsi="Times New Roman"/>
          <w:sz w:val="24"/>
        </w:rPr>
        <w:t xml:space="preserve"> in introducing new courses.  The problem is amplified </w:t>
      </w:r>
      <w:r w:rsidR="00B9302E" w:rsidRPr="00846E25">
        <w:rPr>
          <w:rFonts w:ascii="Times New Roman" w:hAnsi="Times New Roman"/>
          <w:sz w:val="24"/>
        </w:rPr>
        <w:t>by the</w:t>
      </w:r>
      <w:r w:rsidRPr="00846E25">
        <w:rPr>
          <w:rFonts w:ascii="Times New Roman" w:hAnsi="Times New Roman"/>
          <w:sz w:val="24"/>
        </w:rPr>
        <w:t xml:space="preserve"> lack of understanding of </w:t>
      </w:r>
      <w:r w:rsidR="00B9302E" w:rsidRPr="00846E25">
        <w:rPr>
          <w:rFonts w:ascii="Times New Roman" w:hAnsi="Times New Roman"/>
          <w:sz w:val="24"/>
        </w:rPr>
        <w:t xml:space="preserve">the </w:t>
      </w:r>
      <w:r w:rsidR="0022397A" w:rsidRPr="00846E25">
        <w:rPr>
          <w:rFonts w:ascii="Times New Roman" w:hAnsi="Times New Roman"/>
          <w:sz w:val="24"/>
        </w:rPr>
        <w:t xml:space="preserve">use and </w:t>
      </w:r>
      <w:r w:rsidRPr="00846E25">
        <w:rPr>
          <w:rFonts w:ascii="Times New Roman" w:hAnsi="Times New Roman"/>
          <w:sz w:val="24"/>
        </w:rPr>
        <w:t>importance of standards</w:t>
      </w:r>
      <w:r w:rsidR="00B9302E" w:rsidRPr="00846E25">
        <w:rPr>
          <w:rFonts w:ascii="Times New Roman" w:hAnsi="Times New Roman"/>
          <w:sz w:val="24"/>
        </w:rPr>
        <w:t xml:space="preserve"> by faculty</w:t>
      </w:r>
      <w:r w:rsidRPr="00846E25">
        <w:rPr>
          <w:rFonts w:ascii="Times New Roman" w:hAnsi="Times New Roman"/>
          <w:sz w:val="24"/>
        </w:rPr>
        <w:t xml:space="preserve">.  </w:t>
      </w:r>
      <w:r w:rsidR="0022397A" w:rsidRPr="00846E25">
        <w:rPr>
          <w:rFonts w:ascii="Times New Roman" w:hAnsi="Times New Roman"/>
          <w:sz w:val="24"/>
        </w:rPr>
        <w:t xml:space="preserve">Another problem is that standards cannot be tied to a single domain.  </w:t>
      </w:r>
      <w:r w:rsidR="00FC49DE" w:rsidRPr="00846E25">
        <w:rPr>
          <w:rFonts w:ascii="Times New Roman" w:hAnsi="Times New Roman"/>
          <w:sz w:val="24"/>
        </w:rPr>
        <w:t xml:space="preserve">For example, just in the area of information systems, we have database standards, networking standards, programming standards, systems analysis and design standards, service </w:t>
      </w:r>
      <w:r w:rsidR="00F50B0E" w:rsidRPr="00846E25">
        <w:rPr>
          <w:rFonts w:ascii="Times New Roman" w:hAnsi="Times New Roman"/>
          <w:sz w:val="24"/>
        </w:rPr>
        <w:t>quality</w:t>
      </w:r>
      <w:r w:rsidR="00FC49DE" w:rsidRPr="00846E25">
        <w:rPr>
          <w:rFonts w:ascii="Times New Roman" w:hAnsi="Times New Roman"/>
          <w:sz w:val="24"/>
        </w:rPr>
        <w:t xml:space="preserve"> standards, etc.  As a result it will be difficult to introduce so many standards courses in every area.  </w:t>
      </w:r>
      <w:r w:rsidR="0022397A" w:rsidRPr="00846E25">
        <w:rPr>
          <w:rFonts w:ascii="Times New Roman" w:hAnsi="Times New Roman"/>
          <w:sz w:val="24"/>
        </w:rPr>
        <w:t xml:space="preserve">Thus, we feel that just introducing courses on standards will be impractical and </w:t>
      </w:r>
      <w:r w:rsidR="002C27D4" w:rsidRPr="00846E25">
        <w:rPr>
          <w:rFonts w:ascii="Times New Roman" w:hAnsi="Times New Roman"/>
          <w:sz w:val="24"/>
        </w:rPr>
        <w:t>unreasonable</w:t>
      </w:r>
      <w:r w:rsidR="0022397A" w:rsidRPr="00846E25">
        <w:rPr>
          <w:rFonts w:ascii="Times New Roman" w:hAnsi="Times New Roman"/>
          <w:sz w:val="24"/>
        </w:rPr>
        <w:t xml:space="preserve">.  </w:t>
      </w:r>
    </w:p>
    <w:p w:rsidR="00F91516" w:rsidRPr="00846E25" w:rsidRDefault="009847E8" w:rsidP="009847E8">
      <w:pPr>
        <w:pStyle w:val="ListParagraph"/>
        <w:numPr>
          <w:ilvl w:val="1"/>
          <w:numId w:val="1"/>
        </w:numPr>
        <w:rPr>
          <w:rFonts w:ascii="Times New Roman" w:hAnsi="Times New Roman"/>
          <w:sz w:val="24"/>
        </w:rPr>
      </w:pPr>
      <w:r w:rsidRPr="00846E25">
        <w:rPr>
          <w:rFonts w:ascii="Times New Roman" w:hAnsi="Times New Roman"/>
          <w:sz w:val="24"/>
        </w:rPr>
        <w:t>Plan</w:t>
      </w:r>
      <w:r w:rsidR="00F91516" w:rsidRPr="00846E25">
        <w:rPr>
          <w:rFonts w:ascii="Times New Roman" w:hAnsi="Times New Roman"/>
          <w:sz w:val="24"/>
        </w:rPr>
        <w:t xml:space="preserve"> </w:t>
      </w:r>
    </w:p>
    <w:p w:rsidR="00F91516" w:rsidRPr="00846E25" w:rsidRDefault="00B9302E" w:rsidP="00F91516">
      <w:pPr>
        <w:rPr>
          <w:rFonts w:ascii="Times New Roman" w:hAnsi="Times New Roman"/>
          <w:sz w:val="24"/>
        </w:rPr>
      </w:pPr>
      <w:r w:rsidRPr="00846E25">
        <w:rPr>
          <w:rFonts w:ascii="Times New Roman" w:hAnsi="Times New Roman"/>
          <w:sz w:val="24"/>
        </w:rPr>
        <w:t xml:space="preserve">We </w:t>
      </w:r>
      <w:r w:rsidR="00FA648A" w:rsidRPr="00846E25">
        <w:rPr>
          <w:rFonts w:ascii="Times New Roman" w:hAnsi="Times New Roman"/>
          <w:sz w:val="24"/>
        </w:rPr>
        <w:t>believe</w:t>
      </w:r>
      <w:r w:rsidR="00F50B0E" w:rsidRPr="00846E25">
        <w:rPr>
          <w:rFonts w:ascii="Times New Roman" w:hAnsi="Times New Roman"/>
          <w:sz w:val="24"/>
        </w:rPr>
        <w:t xml:space="preserve"> that</w:t>
      </w:r>
      <w:r w:rsidR="00FA648A" w:rsidRPr="00846E25">
        <w:rPr>
          <w:rFonts w:ascii="Times New Roman" w:hAnsi="Times New Roman"/>
          <w:sz w:val="24"/>
        </w:rPr>
        <w:t>, targeting course</w:t>
      </w:r>
      <w:r w:rsidRPr="00846E25">
        <w:rPr>
          <w:rFonts w:ascii="Times New Roman" w:hAnsi="Times New Roman"/>
          <w:sz w:val="24"/>
        </w:rPr>
        <w:t xml:space="preserve"> material supplements without</w:t>
      </w:r>
      <w:r w:rsidR="0022397A" w:rsidRPr="00846E25">
        <w:rPr>
          <w:rFonts w:ascii="Times New Roman" w:hAnsi="Times New Roman"/>
          <w:sz w:val="24"/>
        </w:rPr>
        <w:t xml:space="preserve"> </w:t>
      </w:r>
      <w:r w:rsidRPr="00846E25">
        <w:rPr>
          <w:rFonts w:ascii="Times New Roman" w:hAnsi="Times New Roman"/>
          <w:sz w:val="24"/>
        </w:rPr>
        <w:t>requiring the modification of</w:t>
      </w:r>
      <w:r w:rsidR="0022397A" w:rsidRPr="00846E25">
        <w:rPr>
          <w:rFonts w:ascii="Times New Roman" w:hAnsi="Times New Roman"/>
          <w:sz w:val="24"/>
        </w:rPr>
        <w:t xml:space="preserve"> the course </w:t>
      </w:r>
      <w:r w:rsidR="002C27D4" w:rsidRPr="00846E25">
        <w:rPr>
          <w:rFonts w:ascii="Times New Roman" w:hAnsi="Times New Roman"/>
          <w:sz w:val="24"/>
        </w:rPr>
        <w:t xml:space="preserve">syllabus, </w:t>
      </w:r>
      <w:r w:rsidR="0022397A" w:rsidRPr="00846E25">
        <w:rPr>
          <w:rFonts w:ascii="Times New Roman" w:hAnsi="Times New Roman"/>
          <w:sz w:val="24"/>
        </w:rPr>
        <w:t xml:space="preserve">while maintaining the </w:t>
      </w:r>
      <w:r w:rsidRPr="00846E25">
        <w:rPr>
          <w:rFonts w:ascii="Times New Roman" w:hAnsi="Times New Roman"/>
          <w:sz w:val="24"/>
        </w:rPr>
        <w:t>accreditation agency’s</w:t>
      </w:r>
      <w:r w:rsidR="008149B3" w:rsidRPr="00846E25">
        <w:rPr>
          <w:rFonts w:ascii="Times New Roman" w:hAnsi="Times New Roman"/>
          <w:sz w:val="24"/>
        </w:rPr>
        <w:t xml:space="preserve"> </w:t>
      </w:r>
      <w:r w:rsidR="0022397A" w:rsidRPr="00846E25">
        <w:rPr>
          <w:rFonts w:ascii="Times New Roman" w:hAnsi="Times New Roman"/>
          <w:sz w:val="24"/>
        </w:rPr>
        <w:t>assessment goals</w:t>
      </w:r>
      <w:r w:rsidR="002C27D4" w:rsidRPr="00846E25">
        <w:rPr>
          <w:rFonts w:ascii="Times New Roman" w:hAnsi="Times New Roman"/>
          <w:sz w:val="24"/>
        </w:rPr>
        <w:t xml:space="preserve">, is much easier to implement and a much more practical </w:t>
      </w:r>
      <w:r w:rsidR="00FA648A" w:rsidRPr="00846E25">
        <w:rPr>
          <w:rFonts w:ascii="Times New Roman" w:hAnsi="Times New Roman"/>
          <w:sz w:val="24"/>
        </w:rPr>
        <w:t xml:space="preserve">approach </w:t>
      </w:r>
      <w:r w:rsidR="002C27D4" w:rsidRPr="00846E25">
        <w:rPr>
          <w:rFonts w:ascii="Times New Roman" w:hAnsi="Times New Roman"/>
          <w:sz w:val="24"/>
        </w:rPr>
        <w:t>than introducing a new course</w:t>
      </w:r>
      <w:r w:rsidR="0022397A" w:rsidRPr="00846E25">
        <w:rPr>
          <w:rFonts w:ascii="Times New Roman" w:hAnsi="Times New Roman"/>
          <w:sz w:val="24"/>
        </w:rPr>
        <w:t xml:space="preserve">. </w:t>
      </w:r>
      <w:r w:rsidR="002C27D4" w:rsidRPr="00846E25">
        <w:rPr>
          <w:rFonts w:ascii="Times New Roman" w:hAnsi="Times New Roman"/>
          <w:sz w:val="24"/>
        </w:rPr>
        <w:t xml:space="preserve"> We </w:t>
      </w:r>
      <w:r w:rsidR="00F955FD">
        <w:rPr>
          <w:rFonts w:ascii="Times New Roman" w:hAnsi="Times New Roman"/>
          <w:sz w:val="24"/>
        </w:rPr>
        <w:t>advocate</w:t>
      </w:r>
      <w:r w:rsidR="002C27D4" w:rsidRPr="00846E25">
        <w:rPr>
          <w:rFonts w:ascii="Times New Roman" w:hAnsi="Times New Roman"/>
          <w:sz w:val="24"/>
        </w:rPr>
        <w:t xml:space="preserve"> a </w:t>
      </w:r>
      <w:r w:rsidR="00FC49DE" w:rsidRPr="00846E25">
        <w:rPr>
          <w:rFonts w:ascii="Times New Roman" w:hAnsi="Times New Roman"/>
          <w:sz w:val="24"/>
        </w:rPr>
        <w:t xml:space="preserve">non-intrusive method to introduce standards into the curriculum </w:t>
      </w:r>
      <w:r w:rsidR="00FC49DE" w:rsidRPr="00846E25">
        <w:rPr>
          <w:rFonts w:ascii="Times New Roman" w:hAnsi="Times New Roman"/>
          <w:i/>
          <w:sz w:val="24"/>
        </w:rPr>
        <w:t>by stealth</w:t>
      </w:r>
      <w:r w:rsidR="00FC49DE" w:rsidRPr="00846E25">
        <w:rPr>
          <w:rFonts w:ascii="Times New Roman" w:hAnsi="Times New Roman"/>
          <w:sz w:val="24"/>
        </w:rPr>
        <w:t xml:space="preserve">. </w:t>
      </w:r>
      <w:r w:rsidR="00B630CD" w:rsidRPr="00846E25">
        <w:rPr>
          <w:rFonts w:ascii="Times New Roman" w:hAnsi="Times New Roman"/>
          <w:sz w:val="24"/>
        </w:rPr>
        <w:t xml:space="preserve"> </w:t>
      </w:r>
      <w:r w:rsidR="00F955FD">
        <w:rPr>
          <w:rFonts w:ascii="Times New Roman" w:hAnsi="Times New Roman"/>
          <w:sz w:val="24"/>
        </w:rPr>
        <w:t xml:space="preserve">To demonstrate, we </w:t>
      </w:r>
      <w:r w:rsidR="00FC49DE" w:rsidRPr="00846E25">
        <w:rPr>
          <w:rFonts w:ascii="Times New Roman" w:hAnsi="Times New Roman"/>
          <w:sz w:val="24"/>
        </w:rPr>
        <w:t>develop</w:t>
      </w:r>
      <w:r w:rsidR="00F955FD">
        <w:rPr>
          <w:rFonts w:ascii="Times New Roman" w:hAnsi="Times New Roman"/>
          <w:sz w:val="24"/>
        </w:rPr>
        <w:t>ed</w:t>
      </w:r>
      <w:r w:rsidR="00FC49DE" w:rsidRPr="00846E25">
        <w:rPr>
          <w:rFonts w:ascii="Times New Roman" w:hAnsi="Times New Roman"/>
          <w:sz w:val="24"/>
        </w:rPr>
        <w:t xml:space="preserve"> and </w:t>
      </w:r>
      <w:r w:rsidR="00F955FD">
        <w:rPr>
          <w:rFonts w:ascii="Times New Roman" w:hAnsi="Times New Roman"/>
          <w:sz w:val="24"/>
        </w:rPr>
        <w:t xml:space="preserve">will </w:t>
      </w:r>
      <w:r w:rsidR="00FC49DE" w:rsidRPr="00846E25">
        <w:rPr>
          <w:rFonts w:ascii="Times New Roman" w:hAnsi="Times New Roman"/>
          <w:sz w:val="24"/>
        </w:rPr>
        <w:t xml:space="preserve">share teaching materials for a business curriculum. Our intended point of stealth entry is in the </w:t>
      </w:r>
      <w:r w:rsidR="009847E8" w:rsidRPr="00846E25">
        <w:rPr>
          <w:rFonts w:ascii="Times New Roman" w:hAnsi="Times New Roman"/>
          <w:sz w:val="24"/>
        </w:rPr>
        <w:t>upper division business systems and policy</w:t>
      </w:r>
      <w:r w:rsidR="00FC49DE" w:rsidRPr="00846E25">
        <w:rPr>
          <w:rFonts w:ascii="Times New Roman" w:hAnsi="Times New Roman"/>
          <w:sz w:val="24"/>
        </w:rPr>
        <w:t xml:space="preserve"> course required for all undergraduate business majors. The course is usually required as the implementation of </w:t>
      </w:r>
      <w:r w:rsidR="00B630CD" w:rsidRPr="00846E25">
        <w:rPr>
          <w:rFonts w:ascii="Times New Roman" w:hAnsi="Times New Roman"/>
          <w:sz w:val="24"/>
        </w:rPr>
        <w:t>the undergraduate Program Learning Goals of Business Knowledge, Critical Thinking</w:t>
      </w:r>
      <w:r w:rsidR="00FA7B92" w:rsidRPr="00846E25">
        <w:rPr>
          <w:rFonts w:ascii="Times New Roman" w:hAnsi="Times New Roman"/>
          <w:sz w:val="24"/>
        </w:rPr>
        <w:t>,</w:t>
      </w:r>
      <w:r w:rsidR="00B630CD" w:rsidRPr="00846E25">
        <w:rPr>
          <w:rFonts w:ascii="Times New Roman" w:hAnsi="Times New Roman"/>
          <w:sz w:val="24"/>
        </w:rPr>
        <w:t xml:space="preserve"> and Innovation in an </w:t>
      </w:r>
      <w:r w:rsidR="00FA7B92" w:rsidRPr="00846E25">
        <w:rPr>
          <w:rFonts w:ascii="Times New Roman" w:hAnsi="Times New Roman"/>
          <w:sz w:val="24"/>
        </w:rPr>
        <w:t xml:space="preserve">AACSB </w:t>
      </w:r>
      <w:r w:rsidR="00F955FD">
        <w:rPr>
          <w:rFonts w:ascii="Times New Roman" w:hAnsi="Times New Roman"/>
          <w:sz w:val="24"/>
        </w:rPr>
        <w:t xml:space="preserve">International </w:t>
      </w:r>
      <w:r w:rsidR="00B630CD" w:rsidRPr="00846E25">
        <w:rPr>
          <w:rFonts w:ascii="Times New Roman" w:hAnsi="Times New Roman"/>
          <w:sz w:val="24"/>
        </w:rPr>
        <w:t>accredited curriculum</w:t>
      </w:r>
      <w:r w:rsidR="00B630CD" w:rsidRPr="00846E25">
        <w:rPr>
          <w:rStyle w:val="FootnoteReference"/>
          <w:rFonts w:ascii="Times New Roman" w:hAnsi="Times New Roman"/>
          <w:sz w:val="24"/>
        </w:rPr>
        <w:footnoteReference w:id="6"/>
      </w:r>
      <w:r w:rsidR="00B630CD" w:rsidRPr="00846E25">
        <w:rPr>
          <w:rFonts w:ascii="Times New Roman" w:hAnsi="Times New Roman"/>
          <w:sz w:val="24"/>
        </w:rPr>
        <w:t>.</w:t>
      </w:r>
      <w:r w:rsidR="00F91516" w:rsidRPr="00846E25">
        <w:rPr>
          <w:rFonts w:ascii="Times New Roman" w:hAnsi="Times New Roman"/>
          <w:sz w:val="24"/>
        </w:rPr>
        <w:t xml:space="preserve">  </w:t>
      </w:r>
    </w:p>
    <w:p w:rsidR="00F91516" w:rsidRPr="00846E25" w:rsidRDefault="008149B3" w:rsidP="00F91516">
      <w:pPr>
        <w:rPr>
          <w:rFonts w:ascii="Times New Roman" w:hAnsi="Times New Roman"/>
          <w:sz w:val="24"/>
        </w:rPr>
      </w:pPr>
      <w:r w:rsidRPr="00846E25">
        <w:rPr>
          <w:rFonts w:ascii="Times New Roman" w:hAnsi="Times New Roman"/>
          <w:sz w:val="24"/>
        </w:rPr>
        <w:t xml:space="preserve">To develop a </w:t>
      </w:r>
      <w:r w:rsidR="001D6E7E" w:rsidRPr="00846E25">
        <w:rPr>
          <w:rFonts w:ascii="Times New Roman" w:hAnsi="Times New Roman"/>
          <w:sz w:val="24"/>
        </w:rPr>
        <w:t xml:space="preserve">set of </w:t>
      </w:r>
      <w:r w:rsidRPr="00846E25">
        <w:rPr>
          <w:rFonts w:ascii="Times New Roman" w:hAnsi="Times New Roman"/>
          <w:sz w:val="24"/>
        </w:rPr>
        <w:t>useful</w:t>
      </w:r>
      <w:r w:rsidR="006061E0" w:rsidRPr="00846E25">
        <w:rPr>
          <w:rFonts w:ascii="Times New Roman" w:hAnsi="Times New Roman"/>
          <w:sz w:val="24"/>
        </w:rPr>
        <w:t xml:space="preserve"> course material</w:t>
      </w:r>
      <w:r w:rsidR="00F50B0E" w:rsidRPr="00846E25">
        <w:rPr>
          <w:rFonts w:ascii="Times New Roman" w:hAnsi="Times New Roman"/>
          <w:sz w:val="24"/>
        </w:rPr>
        <w:t>s</w:t>
      </w:r>
      <w:r w:rsidR="006061E0" w:rsidRPr="00846E25">
        <w:rPr>
          <w:rFonts w:ascii="Times New Roman" w:hAnsi="Times New Roman"/>
          <w:sz w:val="24"/>
        </w:rPr>
        <w:t xml:space="preserve"> that can </w:t>
      </w:r>
      <w:r w:rsidR="00E84849" w:rsidRPr="00846E25">
        <w:rPr>
          <w:rFonts w:ascii="Times New Roman" w:hAnsi="Times New Roman"/>
          <w:sz w:val="24"/>
        </w:rPr>
        <w:t xml:space="preserve">be easily integrated </w:t>
      </w:r>
      <w:r w:rsidR="006061E0" w:rsidRPr="00846E25">
        <w:rPr>
          <w:rFonts w:ascii="Times New Roman" w:hAnsi="Times New Roman"/>
          <w:sz w:val="24"/>
        </w:rPr>
        <w:t xml:space="preserve">with the existing course curriculum, </w:t>
      </w:r>
      <w:r w:rsidR="00E84849" w:rsidRPr="00846E25">
        <w:rPr>
          <w:rFonts w:ascii="Times New Roman" w:hAnsi="Times New Roman"/>
          <w:sz w:val="24"/>
        </w:rPr>
        <w:t>we surveyed</w:t>
      </w:r>
      <w:r w:rsidR="00FC49DE" w:rsidRPr="00846E25">
        <w:rPr>
          <w:rFonts w:ascii="Times New Roman" w:hAnsi="Times New Roman"/>
          <w:sz w:val="24"/>
        </w:rPr>
        <w:t xml:space="preserve"> a </w:t>
      </w:r>
      <w:r w:rsidR="00E84849" w:rsidRPr="00846E25">
        <w:rPr>
          <w:rFonts w:ascii="Times New Roman" w:hAnsi="Times New Roman"/>
          <w:sz w:val="24"/>
        </w:rPr>
        <w:t>variety</w:t>
      </w:r>
      <w:r w:rsidR="00FC49DE" w:rsidRPr="00846E25">
        <w:rPr>
          <w:rFonts w:ascii="Times New Roman" w:hAnsi="Times New Roman"/>
          <w:sz w:val="24"/>
        </w:rPr>
        <w:t xml:space="preserve"> of textbooks </w:t>
      </w:r>
      <w:r w:rsidR="00F50B0E" w:rsidRPr="00846E25">
        <w:rPr>
          <w:rFonts w:ascii="Times New Roman" w:hAnsi="Times New Roman"/>
          <w:sz w:val="24"/>
        </w:rPr>
        <w:t>to identify a common theme</w:t>
      </w:r>
      <w:r w:rsidR="001A5CE6" w:rsidRPr="00846E25">
        <w:rPr>
          <w:rFonts w:ascii="Times New Roman" w:hAnsi="Times New Roman"/>
          <w:sz w:val="24"/>
        </w:rPr>
        <w:t xml:space="preserve"> (see Appendix </w:t>
      </w:r>
      <w:r w:rsidR="007A3532" w:rsidRPr="00846E25">
        <w:rPr>
          <w:rFonts w:ascii="Times New Roman" w:hAnsi="Times New Roman"/>
          <w:sz w:val="24"/>
        </w:rPr>
        <w:t xml:space="preserve">A </w:t>
      </w:r>
      <w:r w:rsidR="001A5CE6" w:rsidRPr="00846E25">
        <w:rPr>
          <w:rFonts w:ascii="Times New Roman" w:hAnsi="Times New Roman"/>
          <w:sz w:val="24"/>
        </w:rPr>
        <w:t>for more specifics)</w:t>
      </w:r>
      <w:r w:rsidR="00F50B0E" w:rsidRPr="00846E25">
        <w:rPr>
          <w:rFonts w:ascii="Times New Roman" w:hAnsi="Times New Roman"/>
          <w:sz w:val="24"/>
        </w:rPr>
        <w:t>.  W</w:t>
      </w:r>
      <w:r w:rsidR="008B7BF5" w:rsidRPr="00846E25">
        <w:rPr>
          <w:rFonts w:ascii="Times New Roman" w:hAnsi="Times New Roman"/>
          <w:sz w:val="24"/>
        </w:rPr>
        <w:t xml:space="preserve">e also reviewed different versions of the same book </w:t>
      </w:r>
      <w:r w:rsidR="00F50B0E" w:rsidRPr="00846E25">
        <w:rPr>
          <w:rFonts w:ascii="Times New Roman" w:hAnsi="Times New Roman"/>
          <w:sz w:val="24"/>
        </w:rPr>
        <w:t>to</w:t>
      </w:r>
      <w:r w:rsidR="008B7BF5" w:rsidRPr="00846E25">
        <w:rPr>
          <w:rFonts w:ascii="Times New Roman" w:hAnsi="Times New Roman"/>
          <w:sz w:val="24"/>
        </w:rPr>
        <w:t xml:space="preserve"> identify trends</w:t>
      </w:r>
      <w:r w:rsidR="00FA648A" w:rsidRPr="00846E25">
        <w:rPr>
          <w:rFonts w:ascii="Times New Roman" w:hAnsi="Times New Roman"/>
          <w:sz w:val="24"/>
        </w:rPr>
        <w:t xml:space="preserve"> and contemporary topics</w:t>
      </w:r>
      <w:r w:rsidR="008B7BF5" w:rsidRPr="00846E25">
        <w:rPr>
          <w:rFonts w:ascii="Times New Roman" w:hAnsi="Times New Roman"/>
          <w:sz w:val="24"/>
        </w:rPr>
        <w:t xml:space="preserve">.   </w:t>
      </w:r>
      <w:r w:rsidR="00F955FD">
        <w:rPr>
          <w:rFonts w:ascii="Times New Roman" w:hAnsi="Times New Roman"/>
          <w:sz w:val="24"/>
        </w:rPr>
        <w:t>What we found wa</w:t>
      </w:r>
      <w:r w:rsidR="00717170" w:rsidRPr="00846E25">
        <w:rPr>
          <w:rFonts w:ascii="Times New Roman" w:hAnsi="Times New Roman"/>
          <w:sz w:val="24"/>
        </w:rPr>
        <w:t xml:space="preserve">s that </w:t>
      </w:r>
      <w:r w:rsidR="001D6E7E" w:rsidRPr="00846E25">
        <w:rPr>
          <w:rFonts w:ascii="Times New Roman" w:hAnsi="Times New Roman"/>
          <w:sz w:val="24"/>
        </w:rPr>
        <w:t>al</w:t>
      </w:r>
      <w:r w:rsidR="00717170" w:rsidRPr="00846E25">
        <w:rPr>
          <w:rFonts w:ascii="Times New Roman" w:hAnsi="Times New Roman"/>
          <w:sz w:val="24"/>
        </w:rPr>
        <w:t>mos</w:t>
      </w:r>
      <w:r w:rsidR="007C7EF8" w:rsidRPr="00846E25">
        <w:rPr>
          <w:rFonts w:ascii="Times New Roman" w:hAnsi="Times New Roman"/>
          <w:sz w:val="24"/>
        </w:rPr>
        <w:t xml:space="preserve">t </w:t>
      </w:r>
      <w:r w:rsidR="00AB2C98" w:rsidRPr="00846E25">
        <w:rPr>
          <w:rFonts w:ascii="Times New Roman" w:hAnsi="Times New Roman"/>
          <w:sz w:val="24"/>
        </w:rPr>
        <w:t>every book</w:t>
      </w:r>
      <w:r w:rsidR="007C7EF8" w:rsidRPr="00846E25">
        <w:rPr>
          <w:rFonts w:ascii="Times New Roman" w:hAnsi="Times New Roman"/>
          <w:sz w:val="24"/>
        </w:rPr>
        <w:t xml:space="preserve"> cover</w:t>
      </w:r>
      <w:r w:rsidR="00AB2C98" w:rsidRPr="00846E25">
        <w:rPr>
          <w:rFonts w:ascii="Times New Roman" w:hAnsi="Times New Roman"/>
          <w:sz w:val="24"/>
        </w:rPr>
        <w:t>s</w:t>
      </w:r>
      <w:r w:rsidR="007C7EF8" w:rsidRPr="00846E25">
        <w:rPr>
          <w:rFonts w:ascii="Times New Roman" w:hAnsi="Times New Roman"/>
          <w:sz w:val="24"/>
        </w:rPr>
        <w:t xml:space="preserve"> traditional topics </w:t>
      </w:r>
      <w:r w:rsidR="00F955FD">
        <w:rPr>
          <w:rFonts w:ascii="Times New Roman" w:hAnsi="Times New Roman"/>
          <w:sz w:val="24"/>
        </w:rPr>
        <w:t>such as</w:t>
      </w:r>
      <w:r w:rsidR="007C7EF8" w:rsidRPr="00846E25">
        <w:rPr>
          <w:rFonts w:ascii="Times New Roman" w:hAnsi="Times New Roman"/>
          <w:sz w:val="24"/>
        </w:rPr>
        <w:t xml:space="preserve"> strategic use of information systems, databases, </w:t>
      </w:r>
      <w:r w:rsidR="00AB2C98" w:rsidRPr="00846E25">
        <w:rPr>
          <w:rFonts w:ascii="Times New Roman" w:hAnsi="Times New Roman"/>
          <w:sz w:val="24"/>
        </w:rPr>
        <w:t xml:space="preserve">networking, </w:t>
      </w:r>
      <w:r w:rsidR="007C7EF8" w:rsidRPr="00846E25">
        <w:rPr>
          <w:rFonts w:ascii="Times New Roman" w:hAnsi="Times New Roman"/>
          <w:sz w:val="24"/>
        </w:rPr>
        <w:t>and data communication</w:t>
      </w:r>
      <w:r w:rsidR="00F955FD">
        <w:rPr>
          <w:rFonts w:ascii="Times New Roman" w:hAnsi="Times New Roman"/>
          <w:sz w:val="24"/>
        </w:rPr>
        <w:t>.  These topics had</w:t>
      </w:r>
      <w:r w:rsidR="00AB2C98" w:rsidRPr="00846E25">
        <w:rPr>
          <w:rFonts w:ascii="Times New Roman" w:hAnsi="Times New Roman"/>
          <w:sz w:val="24"/>
        </w:rPr>
        <w:t xml:space="preserve"> remained the same across many versions of the books.  </w:t>
      </w:r>
      <w:r w:rsidR="00F955FD">
        <w:rPr>
          <w:rFonts w:ascii="Times New Roman" w:hAnsi="Times New Roman"/>
          <w:sz w:val="24"/>
        </w:rPr>
        <w:t xml:space="preserve">In these chapters we often found </w:t>
      </w:r>
      <w:r w:rsidR="00FC49DE" w:rsidRPr="00846E25">
        <w:rPr>
          <w:rFonts w:ascii="Times New Roman" w:hAnsi="Times New Roman"/>
          <w:sz w:val="24"/>
        </w:rPr>
        <w:t xml:space="preserve">short case studies and vignettes scattered throughout the pages to illustrate topics being covered. </w:t>
      </w:r>
    </w:p>
    <w:p w:rsidR="002834DD" w:rsidRPr="00846E25" w:rsidRDefault="006077AE" w:rsidP="00F91516">
      <w:pPr>
        <w:rPr>
          <w:rFonts w:ascii="Times New Roman" w:hAnsi="Times New Roman"/>
          <w:sz w:val="24"/>
        </w:rPr>
      </w:pPr>
      <w:r w:rsidRPr="00846E25">
        <w:rPr>
          <w:rFonts w:ascii="Times New Roman" w:hAnsi="Times New Roman"/>
          <w:sz w:val="24"/>
        </w:rPr>
        <w:t xml:space="preserve">While reviewing the textbooks, we also noticed that the most recent versions </w:t>
      </w:r>
      <w:r w:rsidR="00F955FD">
        <w:rPr>
          <w:rFonts w:ascii="Times New Roman" w:hAnsi="Times New Roman"/>
          <w:sz w:val="24"/>
        </w:rPr>
        <w:t>of the above books we</w:t>
      </w:r>
      <w:r w:rsidR="002834DD" w:rsidRPr="00846E25">
        <w:rPr>
          <w:rFonts w:ascii="Times New Roman" w:hAnsi="Times New Roman"/>
          <w:sz w:val="24"/>
        </w:rPr>
        <w:t xml:space="preserve">re trending towards introducing chapters on newer technologies </w:t>
      </w:r>
      <w:r w:rsidR="001D6E7E" w:rsidRPr="00846E25">
        <w:rPr>
          <w:rFonts w:ascii="Times New Roman" w:hAnsi="Times New Roman"/>
          <w:sz w:val="24"/>
        </w:rPr>
        <w:t>such as</w:t>
      </w:r>
      <w:r w:rsidR="002834DD" w:rsidRPr="00846E25">
        <w:rPr>
          <w:rFonts w:ascii="Times New Roman" w:hAnsi="Times New Roman"/>
          <w:sz w:val="24"/>
        </w:rPr>
        <w:t xml:space="preserve"> e-commerce, social media, </w:t>
      </w:r>
      <w:r w:rsidR="001D6E7E" w:rsidRPr="00846E25">
        <w:rPr>
          <w:rFonts w:ascii="Times New Roman" w:hAnsi="Times New Roman"/>
          <w:sz w:val="24"/>
        </w:rPr>
        <w:t>mo</w:t>
      </w:r>
      <w:r w:rsidR="00732F6D" w:rsidRPr="00846E25">
        <w:rPr>
          <w:rFonts w:ascii="Times New Roman" w:hAnsi="Times New Roman"/>
          <w:sz w:val="24"/>
        </w:rPr>
        <w:t>b</w:t>
      </w:r>
      <w:r w:rsidR="001D6E7E" w:rsidRPr="00846E25">
        <w:rPr>
          <w:rFonts w:ascii="Times New Roman" w:hAnsi="Times New Roman"/>
          <w:sz w:val="24"/>
        </w:rPr>
        <w:t>ile</w:t>
      </w:r>
      <w:r w:rsidR="002834DD" w:rsidRPr="00846E25">
        <w:rPr>
          <w:rFonts w:ascii="Times New Roman" w:hAnsi="Times New Roman"/>
          <w:sz w:val="24"/>
        </w:rPr>
        <w:t xml:space="preserve"> commerce, cloud computing, and globalization.  It is these areas that we feel our contribution will be maximized because these topics will become mainstream in the next few years and it will be easier for us to incorporate new terminology along with new concepts.  </w:t>
      </w:r>
    </w:p>
    <w:p w:rsidR="00FC49DE" w:rsidRPr="00846E25" w:rsidRDefault="00FC49DE" w:rsidP="002834DD">
      <w:pPr>
        <w:rPr>
          <w:rFonts w:ascii="Times New Roman" w:hAnsi="Times New Roman"/>
          <w:sz w:val="24"/>
        </w:rPr>
      </w:pPr>
      <w:r w:rsidRPr="00846E25">
        <w:rPr>
          <w:rFonts w:ascii="Times New Roman" w:hAnsi="Times New Roman"/>
          <w:sz w:val="24"/>
        </w:rPr>
        <w:t xml:space="preserve">We </w:t>
      </w:r>
      <w:r w:rsidR="00F955FD">
        <w:rPr>
          <w:rFonts w:ascii="Times New Roman" w:hAnsi="Times New Roman"/>
          <w:sz w:val="24"/>
        </w:rPr>
        <w:t>wrote</w:t>
      </w:r>
      <w:r w:rsidRPr="00846E25">
        <w:rPr>
          <w:rFonts w:ascii="Times New Roman" w:hAnsi="Times New Roman"/>
          <w:sz w:val="24"/>
        </w:rPr>
        <w:t xml:space="preserve"> a series of short case studies that could be used as supplemental materials to illustrate </w:t>
      </w:r>
      <w:r w:rsidR="00F50B0E" w:rsidRPr="00846E25">
        <w:rPr>
          <w:rFonts w:ascii="Times New Roman" w:hAnsi="Times New Roman"/>
          <w:sz w:val="24"/>
        </w:rPr>
        <w:t xml:space="preserve">and strengthen discussion of </w:t>
      </w:r>
      <w:r w:rsidR="001D6E7E" w:rsidRPr="00846E25">
        <w:rPr>
          <w:rFonts w:ascii="Times New Roman" w:hAnsi="Times New Roman"/>
          <w:sz w:val="24"/>
        </w:rPr>
        <w:t>these topics</w:t>
      </w:r>
      <w:r w:rsidRPr="00846E25">
        <w:rPr>
          <w:rFonts w:ascii="Times New Roman" w:hAnsi="Times New Roman"/>
          <w:sz w:val="24"/>
        </w:rPr>
        <w:t xml:space="preserve">. These case studies </w:t>
      </w:r>
      <w:r w:rsidR="00F955FD">
        <w:rPr>
          <w:rFonts w:ascii="Times New Roman" w:hAnsi="Times New Roman"/>
          <w:sz w:val="24"/>
        </w:rPr>
        <w:t>were</w:t>
      </w:r>
      <w:r w:rsidRPr="00846E25">
        <w:rPr>
          <w:rFonts w:ascii="Times New Roman" w:hAnsi="Times New Roman"/>
          <w:sz w:val="24"/>
        </w:rPr>
        <w:t xml:space="preserve"> crafted from real world scenarios taken from enterprise practices and business news that have relevance to standards. We prepare</w:t>
      </w:r>
      <w:r w:rsidR="00F955FD">
        <w:rPr>
          <w:rFonts w:ascii="Times New Roman" w:hAnsi="Times New Roman"/>
          <w:sz w:val="24"/>
        </w:rPr>
        <w:t>d</w:t>
      </w:r>
      <w:r w:rsidRPr="00846E25">
        <w:rPr>
          <w:rFonts w:ascii="Times New Roman" w:hAnsi="Times New Roman"/>
          <w:sz w:val="24"/>
        </w:rPr>
        <w:t xml:space="preserve"> student study and discussion questions as well as teaching notes to accompany eac</w:t>
      </w:r>
      <w:r w:rsidR="00F955FD">
        <w:rPr>
          <w:rFonts w:ascii="Times New Roman" w:hAnsi="Times New Roman"/>
          <w:sz w:val="24"/>
        </w:rPr>
        <w:t>h case. The teaching notes identified</w:t>
      </w:r>
      <w:r w:rsidRPr="00846E25">
        <w:rPr>
          <w:rFonts w:ascii="Times New Roman" w:hAnsi="Times New Roman"/>
          <w:sz w:val="24"/>
        </w:rPr>
        <w:t xml:space="preserve"> areas where the </w:t>
      </w:r>
      <w:r w:rsidR="00F50B0E" w:rsidRPr="00846E25">
        <w:rPr>
          <w:rFonts w:ascii="Times New Roman" w:hAnsi="Times New Roman"/>
          <w:sz w:val="24"/>
        </w:rPr>
        <w:t>instructor</w:t>
      </w:r>
      <w:r w:rsidRPr="00846E25">
        <w:rPr>
          <w:rFonts w:ascii="Times New Roman" w:hAnsi="Times New Roman"/>
          <w:sz w:val="24"/>
        </w:rPr>
        <w:t xml:space="preserve"> could bring in the relevance of standards and enhance the discussion in doing so. We believe that it is possible to </w:t>
      </w:r>
      <w:r w:rsidR="00D40CAF" w:rsidRPr="00846E25">
        <w:rPr>
          <w:rFonts w:ascii="Times New Roman" w:hAnsi="Times New Roman"/>
          <w:sz w:val="24"/>
        </w:rPr>
        <w:t>produce</w:t>
      </w:r>
      <w:r w:rsidRPr="00846E25">
        <w:rPr>
          <w:rFonts w:ascii="Times New Roman" w:hAnsi="Times New Roman"/>
          <w:sz w:val="24"/>
        </w:rPr>
        <w:t xml:space="preserve"> </w:t>
      </w:r>
      <w:r w:rsidR="00F50B0E" w:rsidRPr="00846E25">
        <w:rPr>
          <w:rFonts w:ascii="Times New Roman" w:hAnsi="Times New Roman"/>
          <w:sz w:val="24"/>
        </w:rPr>
        <w:t>such case studies</w:t>
      </w:r>
      <w:r w:rsidRPr="00846E25">
        <w:rPr>
          <w:rFonts w:ascii="Times New Roman" w:hAnsi="Times New Roman"/>
          <w:sz w:val="24"/>
        </w:rPr>
        <w:t xml:space="preserve"> for many, but not all, the areas covered in the course. </w:t>
      </w:r>
      <w:r w:rsidR="00F955FD">
        <w:rPr>
          <w:rFonts w:ascii="Times New Roman" w:hAnsi="Times New Roman"/>
          <w:sz w:val="24"/>
        </w:rPr>
        <w:t>We have made</w:t>
      </w:r>
      <w:r w:rsidR="00A23632" w:rsidRPr="00846E25">
        <w:rPr>
          <w:rFonts w:ascii="Times New Roman" w:hAnsi="Times New Roman"/>
          <w:sz w:val="24"/>
        </w:rPr>
        <w:t xml:space="preserve"> the materials as easy to adopt and integrate as possible regardless of which specific textbook was adopted by an instructor.</w:t>
      </w:r>
    </w:p>
    <w:p w:rsidR="002834DD" w:rsidRPr="00846E25" w:rsidRDefault="00F02CFC" w:rsidP="002834DD">
      <w:pPr>
        <w:rPr>
          <w:rFonts w:ascii="Times New Roman" w:hAnsi="Times New Roman"/>
          <w:sz w:val="24"/>
        </w:rPr>
      </w:pPr>
      <w:r w:rsidRPr="00846E25">
        <w:rPr>
          <w:rFonts w:ascii="Times New Roman" w:hAnsi="Times New Roman"/>
          <w:sz w:val="24"/>
        </w:rPr>
        <w:t>Some</w:t>
      </w:r>
      <w:r w:rsidR="002834DD" w:rsidRPr="00846E25">
        <w:rPr>
          <w:rFonts w:ascii="Times New Roman" w:hAnsi="Times New Roman"/>
          <w:sz w:val="24"/>
        </w:rPr>
        <w:t xml:space="preserve"> </w:t>
      </w:r>
      <w:r w:rsidR="002834DD" w:rsidRPr="00846E25">
        <w:rPr>
          <w:rFonts w:ascii="Times New Roman" w:hAnsi="Times New Roman"/>
          <w:b/>
          <w:sz w:val="24"/>
        </w:rPr>
        <w:t>examples</w:t>
      </w:r>
      <w:r w:rsidR="002834DD" w:rsidRPr="00846E25">
        <w:rPr>
          <w:rFonts w:ascii="Times New Roman" w:hAnsi="Times New Roman"/>
          <w:sz w:val="24"/>
        </w:rPr>
        <w:t xml:space="preserve"> of topics </w:t>
      </w:r>
      <w:r w:rsidR="001A5CE6" w:rsidRPr="00846E25">
        <w:rPr>
          <w:rFonts w:ascii="Times New Roman" w:hAnsi="Times New Roman"/>
          <w:sz w:val="24"/>
        </w:rPr>
        <w:t>that are trending</w:t>
      </w:r>
      <w:r w:rsidR="002834DD" w:rsidRPr="00846E25">
        <w:rPr>
          <w:rFonts w:ascii="Times New Roman" w:hAnsi="Times New Roman"/>
          <w:sz w:val="24"/>
        </w:rPr>
        <w:t xml:space="preserve"> in the technology </w:t>
      </w:r>
      <w:r w:rsidR="00D40CAF" w:rsidRPr="00846E25">
        <w:rPr>
          <w:rFonts w:ascii="Times New Roman" w:hAnsi="Times New Roman"/>
          <w:sz w:val="24"/>
        </w:rPr>
        <w:t xml:space="preserve">policy </w:t>
      </w:r>
      <w:r w:rsidR="002834DD" w:rsidRPr="00846E25">
        <w:rPr>
          <w:rFonts w:ascii="Times New Roman" w:hAnsi="Times New Roman"/>
          <w:sz w:val="24"/>
        </w:rPr>
        <w:t xml:space="preserve">course that a stealthy insertion of standards </w:t>
      </w:r>
      <w:r w:rsidR="008D0849" w:rsidRPr="00846E25">
        <w:rPr>
          <w:rFonts w:ascii="Times New Roman" w:hAnsi="Times New Roman"/>
          <w:sz w:val="24"/>
        </w:rPr>
        <w:t>could</w:t>
      </w:r>
      <w:r w:rsidR="002834DD" w:rsidRPr="00846E25">
        <w:rPr>
          <w:rFonts w:ascii="Times New Roman" w:hAnsi="Times New Roman"/>
          <w:sz w:val="24"/>
        </w:rPr>
        <w:t xml:space="preserve"> be easily accomplished:</w:t>
      </w:r>
    </w:p>
    <w:p w:rsidR="002834DD" w:rsidRPr="00846E25" w:rsidRDefault="002834DD" w:rsidP="007A3532">
      <w:pPr>
        <w:pStyle w:val="ListParagraph"/>
        <w:numPr>
          <w:ilvl w:val="0"/>
          <w:numId w:val="4"/>
        </w:numPr>
        <w:rPr>
          <w:rFonts w:ascii="Times New Roman" w:hAnsi="Times New Roman"/>
          <w:sz w:val="24"/>
        </w:rPr>
      </w:pPr>
      <w:r w:rsidRPr="00846E25">
        <w:rPr>
          <w:rFonts w:ascii="Times New Roman" w:hAnsi="Times New Roman"/>
          <w:sz w:val="24"/>
        </w:rPr>
        <w:t>Mobile Payment Methods for the burgeoning e-commerce industry with mobile devices. This could lead to a discussion of multiple incompatible payment methods being employed in the U</w:t>
      </w:r>
      <w:r w:rsidR="00D16470" w:rsidRPr="00846E25">
        <w:rPr>
          <w:rFonts w:ascii="Times New Roman" w:hAnsi="Times New Roman"/>
          <w:sz w:val="24"/>
        </w:rPr>
        <w:t>.</w:t>
      </w:r>
      <w:r w:rsidRPr="00846E25">
        <w:rPr>
          <w:rFonts w:ascii="Times New Roman" w:hAnsi="Times New Roman"/>
          <w:sz w:val="24"/>
        </w:rPr>
        <w:t>S</w:t>
      </w:r>
      <w:r w:rsidR="00D16470" w:rsidRPr="00846E25">
        <w:rPr>
          <w:rFonts w:ascii="Times New Roman" w:hAnsi="Times New Roman"/>
          <w:sz w:val="24"/>
        </w:rPr>
        <w:t>,</w:t>
      </w:r>
      <w:r w:rsidRPr="00846E25">
        <w:rPr>
          <w:rFonts w:ascii="Times New Roman" w:hAnsi="Times New Roman"/>
          <w:sz w:val="24"/>
        </w:rPr>
        <w:t xml:space="preserve"> and the need for standardization.</w:t>
      </w:r>
      <w:r w:rsidR="00D16470" w:rsidRPr="00846E25">
        <w:rPr>
          <w:rFonts w:ascii="Times New Roman" w:hAnsi="Times New Roman"/>
          <w:sz w:val="24"/>
        </w:rPr>
        <w:t xml:space="preserve"> This might also lead to discussion of international standards.</w:t>
      </w:r>
    </w:p>
    <w:p w:rsidR="002834DD" w:rsidRPr="00846E25" w:rsidRDefault="002834DD" w:rsidP="007A3532">
      <w:pPr>
        <w:pStyle w:val="ListParagraph"/>
        <w:numPr>
          <w:ilvl w:val="0"/>
          <w:numId w:val="4"/>
        </w:numPr>
        <w:rPr>
          <w:rFonts w:ascii="Times New Roman" w:hAnsi="Times New Roman"/>
          <w:sz w:val="24"/>
        </w:rPr>
      </w:pPr>
      <w:r w:rsidRPr="00846E25">
        <w:rPr>
          <w:rFonts w:ascii="Times New Roman" w:hAnsi="Times New Roman"/>
          <w:sz w:val="24"/>
        </w:rPr>
        <w:t>The role of standards and standardization in a global economy. This is particularly relevant in the discussion of “The World is Flat”</w:t>
      </w:r>
      <w:r w:rsidR="008D0849" w:rsidRPr="00846E25">
        <w:rPr>
          <w:rFonts w:ascii="Times New Roman" w:hAnsi="Times New Roman"/>
          <w:sz w:val="24"/>
        </w:rPr>
        <w:t>;</w:t>
      </w:r>
      <w:r w:rsidR="005056FB" w:rsidRPr="00846E25">
        <w:rPr>
          <w:rFonts w:ascii="Times New Roman" w:hAnsi="Times New Roman"/>
          <w:sz w:val="24"/>
        </w:rPr>
        <w:t xml:space="preserve"> </w:t>
      </w:r>
      <w:r w:rsidRPr="00846E25">
        <w:rPr>
          <w:rFonts w:ascii="Times New Roman" w:hAnsi="Times New Roman"/>
          <w:sz w:val="24"/>
        </w:rPr>
        <w:t>a to</w:t>
      </w:r>
      <w:r w:rsidR="008D0849" w:rsidRPr="00846E25">
        <w:rPr>
          <w:rFonts w:ascii="Times New Roman" w:hAnsi="Times New Roman"/>
          <w:sz w:val="24"/>
        </w:rPr>
        <w:t>pic covered in most of the text</w:t>
      </w:r>
      <w:r w:rsidRPr="00846E25">
        <w:rPr>
          <w:rFonts w:ascii="Times New Roman" w:hAnsi="Times New Roman"/>
          <w:sz w:val="24"/>
        </w:rPr>
        <w:t>b</w:t>
      </w:r>
      <w:r w:rsidR="005056FB" w:rsidRPr="00846E25">
        <w:rPr>
          <w:rFonts w:ascii="Times New Roman" w:hAnsi="Times New Roman"/>
          <w:sz w:val="24"/>
        </w:rPr>
        <w:t>ooks (Friedman 2005)</w:t>
      </w:r>
      <w:r w:rsidRPr="00846E25">
        <w:rPr>
          <w:rFonts w:ascii="Times New Roman" w:hAnsi="Times New Roman"/>
          <w:sz w:val="24"/>
        </w:rPr>
        <w:t>.</w:t>
      </w:r>
    </w:p>
    <w:p w:rsidR="00F02CFC" w:rsidRPr="00846E25" w:rsidRDefault="002834DD" w:rsidP="007A3532">
      <w:pPr>
        <w:pStyle w:val="ListParagraph"/>
        <w:numPr>
          <w:ilvl w:val="0"/>
          <w:numId w:val="4"/>
        </w:numPr>
        <w:rPr>
          <w:rFonts w:ascii="Times New Roman" w:hAnsi="Times New Roman"/>
          <w:sz w:val="24"/>
        </w:rPr>
      </w:pPr>
      <w:r w:rsidRPr="00846E25">
        <w:rPr>
          <w:rFonts w:ascii="Times New Roman" w:hAnsi="Times New Roman"/>
          <w:sz w:val="24"/>
        </w:rPr>
        <w:t>Cloud computing and its impact on enterprise computing and cross-border provision of online services. Standards and standardization are significant part of the fabric that has technological as well as political and international trade implications.</w:t>
      </w:r>
    </w:p>
    <w:p w:rsidR="002834DD" w:rsidRPr="00846E25" w:rsidRDefault="00F02CFC" w:rsidP="007A3532">
      <w:pPr>
        <w:pStyle w:val="ListParagraph"/>
        <w:numPr>
          <w:ilvl w:val="0"/>
          <w:numId w:val="4"/>
        </w:numPr>
        <w:rPr>
          <w:rFonts w:ascii="Times New Roman" w:hAnsi="Times New Roman"/>
          <w:sz w:val="24"/>
        </w:rPr>
      </w:pPr>
      <w:r w:rsidRPr="00846E25">
        <w:rPr>
          <w:rFonts w:ascii="Times New Roman" w:hAnsi="Times New Roman"/>
          <w:sz w:val="24"/>
        </w:rPr>
        <w:t>The role of standards and patents in competition. For example, the “standards essential” patents acquired by Google from Motorola Mobility are part of an antitrust investigation by the Federal Trade Commission and the European Commission. The issues relates to patents, standards, reasonable and non-discriminatory license fees, global trade, intellectual property violation, etc. (Winkler 2012).</w:t>
      </w:r>
    </w:p>
    <w:p w:rsidR="00FC49DE" w:rsidRPr="00846E25" w:rsidRDefault="00FC49DE" w:rsidP="00FC49DE">
      <w:pPr>
        <w:rPr>
          <w:rFonts w:ascii="Times New Roman" w:hAnsi="Times New Roman"/>
          <w:sz w:val="24"/>
        </w:rPr>
      </w:pPr>
      <w:r w:rsidRPr="00846E25">
        <w:rPr>
          <w:rFonts w:ascii="Times New Roman" w:hAnsi="Times New Roman"/>
          <w:sz w:val="24"/>
        </w:rPr>
        <w:t xml:space="preserve">To disseminate these materials we </w:t>
      </w:r>
      <w:r w:rsidR="00543BB0" w:rsidRPr="00846E25">
        <w:rPr>
          <w:rFonts w:ascii="Times New Roman" w:hAnsi="Times New Roman"/>
          <w:sz w:val="24"/>
        </w:rPr>
        <w:t>intend to</w:t>
      </w:r>
      <w:r w:rsidRPr="00846E25">
        <w:rPr>
          <w:rFonts w:ascii="Times New Roman" w:hAnsi="Times New Roman"/>
          <w:sz w:val="24"/>
        </w:rPr>
        <w:t xml:space="preserve"> develop a website to provide free access and updates. We will announce </w:t>
      </w:r>
      <w:r w:rsidR="00D97FAF" w:rsidRPr="00846E25">
        <w:rPr>
          <w:rFonts w:ascii="Times New Roman" w:hAnsi="Times New Roman"/>
          <w:sz w:val="24"/>
        </w:rPr>
        <w:t xml:space="preserve">and promote </w:t>
      </w:r>
      <w:r w:rsidRPr="00846E25">
        <w:rPr>
          <w:rFonts w:ascii="Times New Roman" w:hAnsi="Times New Roman"/>
          <w:sz w:val="24"/>
        </w:rPr>
        <w:t>the availability of such materials to the Information Systems faculty community vi</w:t>
      </w:r>
      <w:r w:rsidR="009710A5" w:rsidRPr="00846E25">
        <w:rPr>
          <w:rFonts w:ascii="Times New Roman" w:hAnsi="Times New Roman"/>
          <w:sz w:val="24"/>
        </w:rPr>
        <w:t>a mailing lists such as ISWorld</w:t>
      </w:r>
      <w:r w:rsidR="009710A5" w:rsidRPr="00846E25">
        <w:rPr>
          <w:rStyle w:val="FootnoteReference"/>
          <w:rFonts w:ascii="Times New Roman" w:hAnsi="Times New Roman"/>
          <w:sz w:val="24"/>
        </w:rPr>
        <w:footnoteReference w:id="7"/>
      </w:r>
      <w:r w:rsidR="00D97FAF" w:rsidRPr="00846E25">
        <w:rPr>
          <w:rFonts w:ascii="Times New Roman" w:hAnsi="Times New Roman"/>
          <w:sz w:val="24"/>
        </w:rPr>
        <w:t>, and other mailing lists from American National Standards Institute Committee on Education (</w:t>
      </w:r>
      <w:r w:rsidRPr="00846E25">
        <w:rPr>
          <w:rFonts w:ascii="Times New Roman" w:hAnsi="Times New Roman"/>
          <w:sz w:val="24"/>
        </w:rPr>
        <w:t>ANSI COE</w:t>
      </w:r>
      <w:r w:rsidR="00D97FAF" w:rsidRPr="00846E25">
        <w:rPr>
          <w:rFonts w:ascii="Times New Roman" w:hAnsi="Times New Roman"/>
          <w:sz w:val="24"/>
        </w:rPr>
        <w:t>)</w:t>
      </w:r>
      <w:r w:rsidRPr="00846E25">
        <w:rPr>
          <w:rFonts w:ascii="Times New Roman" w:hAnsi="Times New Roman"/>
          <w:sz w:val="24"/>
        </w:rPr>
        <w:t xml:space="preserve">, </w:t>
      </w:r>
      <w:r w:rsidR="00D97FAF" w:rsidRPr="00846E25">
        <w:rPr>
          <w:rFonts w:ascii="Times New Roman" w:hAnsi="Times New Roman"/>
          <w:sz w:val="24"/>
        </w:rPr>
        <w:t>European Academy for Standardization (</w:t>
      </w:r>
      <w:r w:rsidRPr="00846E25">
        <w:rPr>
          <w:rFonts w:ascii="Times New Roman" w:hAnsi="Times New Roman"/>
          <w:sz w:val="24"/>
        </w:rPr>
        <w:t>EURAS</w:t>
      </w:r>
      <w:r w:rsidR="00D97FAF" w:rsidRPr="00846E25">
        <w:rPr>
          <w:rFonts w:ascii="Times New Roman" w:hAnsi="Times New Roman"/>
          <w:sz w:val="24"/>
        </w:rPr>
        <w:t>)</w:t>
      </w:r>
      <w:r w:rsidRPr="00846E25">
        <w:rPr>
          <w:rFonts w:ascii="Times New Roman" w:hAnsi="Times New Roman"/>
          <w:sz w:val="24"/>
        </w:rPr>
        <w:t xml:space="preserve">, </w:t>
      </w:r>
      <w:r w:rsidR="00D97FAF" w:rsidRPr="00846E25">
        <w:rPr>
          <w:rFonts w:ascii="Times New Roman" w:hAnsi="Times New Roman"/>
          <w:sz w:val="24"/>
        </w:rPr>
        <w:t>International Cooperation on Education about Standardization (</w:t>
      </w:r>
      <w:r w:rsidRPr="00846E25">
        <w:rPr>
          <w:rFonts w:ascii="Times New Roman" w:hAnsi="Times New Roman"/>
          <w:sz w:val="24"/>
        </w:rPr>
        <w:t>ICES</w:t>
      </w:r>
      <w:r w:rsidR="00D97FAF" w:rsidRPr="00846E25">
        <w:rPr>
          <w:rFonts w:ascii="Times New Roman" w:hAnsi="Times New Roman"/>
          <w:sz w:val="24"/>
        </w:rPr>
        <w:t>)</w:t>
      </w:r>
      <w:r w:rsidR="00D97FAF" w:rsidRPr="00846E25">
        <w:rPr>
          <w:rStyle w:val="FootnoteReference"/>
          <w:rFonts w:ascii="Times New Roman" w:hAnsi="Times New Roman"/>
          <w:sz w:val="24"/>
        </w:rPr>
        <w:footnoteReference w:id="8"/>
      </w:r>
      <w:r w:rsidRPr="00846E25">
        <w:rPr>
          <w:rFonts w:ascii="Times New Roman" w:hAnsi="Times New Roman"/>
          <w:sz w:val="24"/>
        </w:rPr>
        <w:t>, etc.</w:t>
      </w:r>
    </w:p>
    <w:p w:rsidR="00546D12" w:rsidRPr="00846E25" w:rsidRDefault="00546D12" w:rsidP="00FC49DE">
      <w:pPr>
        <w:rPr>
          <w:rFonts w:ascii="Times New Roman" w:hAnsi="Times New Roman"/>
          <w:sz w:val="24"/>
        </w:rPr>
      </w:pPr>
      <w:r w:rsidRPr="00846E25">
        <w:rPr>
          <w:rFonts w:ascii="Times New Roman" w:hAnsi="Times New Roman"/>
          <w:sz w:val="24"/>
        </w:rPr>
        <w:t xml:space="preserve">The website will contain general materials about standards education, pointers to other resources (from ANSI, NIST, IEEE, </w:t>
      </w:r>
      <w:r w:rsidR="00A829E1" w:rsidRPr="00846E25">
        <w:rPr>
          <w:rFonts w:ascii="Times New Roman" w:hAnsi="Times New Roman"/>
          <w:sz w:val="24"/>
        </w:rPr>
        <w:t xml:space="preserve">ICES, </w:t>
      </w:r>
      <w:r w:rsidRPr="00846E25">
        <w:rPr>
          <w:rFonts w:ascii="Times New Roman" w:hAnsi="Times New Roman"/>
          <w:sz w:val="24"/>
        </w:rPr>
        <w:t>etc.</w:t>
      </w:r>
      <w:r w:rsidRPr="00846E25">
        <w:rPr>
          <w:rStyle w:val="FootnoteReference"/>
          <w:rFonts w:ascii="Times New Roman" w:hAnsi="Times New Roman"/>
          <w:sz w:val="24"/>
        </w:rPr>
        <w:footnoteReference w:id="9"/>
      </w:r>
      <w:r w:rsidRPr="00846E25">
        <w:rPr>
          <w:rFonts w:ascii="Times New Roman" w:hAnsi="Times New Roman"/>
          <w:sz w:val="24"/>
        </w:rPr>
        <w:t>)  and background information about the relevance of standards in the business curriculum. These materials will serve as motivation and resource to potential adopters of the teaching materials.</w:t>
      </w:r>
    </w:p>
    <w:p w:rsidR="00FC49DE" w:rsidRPr="00846E25" w:rsidRDefault="00FC49DE" w:rsidP="00FC49DE">
      <w:pPr>
        <w:rPr>
          <w:rFonts w:ascii="Times New Roman" w:hAnsi="Times New Roman"/>
          <w:sz w:val="24"/>
        </w:rPr>
      </w:pPr>
      <w:r w:rsidRPr="00846E25">
        <w:rPr>
          <w:rFonts w:ascii="Times New Roman" w:hAnsi="Times New Roman"/>
          <w:sz w:val="24"/>
        </w:rPr>
        <w:t>The utilities of teaching materials depend on their freshness and relevancy. We will encourage faculty members interested in the concept develop their own materials and make them availa</w:t>
      </w:r>
      <w:r w:rsidR="00543BB0" w:rsidRPr="00846E25">
        <w:rPr>
          <w:rFonts w:ascii="Times New Roman" w:hAnsi="Times New Roman"/>
          <w:sz w:val="24"/>
        </w:rPr>
        <w:t>ble on the website. The project</w:t>
      </w:r>
      <w:r w:rsidRPr="00846E25">
        <w:rPr>
          <w:rFonts w:ascii="Times New Roman" w:hAnsi="Times New Roman"/>
          <w:sz w:val="24"/>
        </w:rPr>
        <w:t xml:space="preserve"> </w:t>
      </w:r>
      <w:r w:rsidR="00D97FAF" w:rsidRPr="00846E25">
        <w:rPr>
          <w:rFonts w:ascii="Times New Roman" w:hAnsi="Times New Roman"/>
          <w:sz w:val="24"/>
        </w:rPr>
        <w:t>co-PI’s</w:t>
      </w:r>
      <w:r w:rsidRPr="00846E25">
        <w:rPr>
          <w:rFonts w:ascii="Times New Roman" w:hAnsi="Times New Roman"/>
          <w:sz w:val="24"/>
        </w:rPr>
        <w:t xml:space="preserve"> will act as moderators of the submissions. The materials will be made available under the Creative Common</w:t>
      </w:r>
      <w:r w:rsidR="00D97FAF" w:rsidRPr="00846E25">
        <w:rPr>
          <w:rFonts w:ascii="Times New Roman" w:hAnsi="Times New Roman"/>
          <w:sz w:val="24"/>
        </w:rPr>
        <w:t>s L</w:t>
      </w:r>
      <w:r w:rsidRPr="00846E25">
        <w:rPr>
          <w:rFonts w:ascii="Times New Roman" w:hAnsi="Times New Roman"/>
          <w:sz w:val="24"/>
        </w:rPr>
        <w:t>icense</w:t>
      </w:r>
      <w:r w:rsidRPr="00846E25">
        <w:rPr>
          <w:rStyle w:val="FootnoteReference"/>
          <w:rFonts w:ascii="Times New Roman" w:hAnsi="Times New Roman"/>
          <w:sz w:val="24"/>
        </w:rPr>
        <w:footnoteReference w:id="10"/>
      </w:r>
      <w:r w:rsidRPr="00846E25">
        <w:rPr>
          <w:rFonts w:ascii="Times New Roman" w:hAnsi="Times New Roman"/>
          <w:sz w:val="24"/>
        </w:rPr>
        <w:t>. The authors retain copyrights to the materials and will be able to choose specifics of the license.</w:t>
      </w:r>
    </w:p>
    <w:p w:rsidR="009847E8" w:rsidRPr="00846E25" w:rsidRDefault="00FC49DE" w:rsidP="00FC49DE">
      <w:pPr>
        <w:rPr>
          <w:rFonts w:ascii="Times New Roman" w:hAnsi="Times New Roman"/>
          <w:sz w:val="24"/>
        </w:rPr>
      </w:pPr>
      <w:r w:rsidRPr="00846E25">
        <w:rPr>
          <w:rFonts w:ascii="Times New Roman" w:hAnsi="Times New Roman"/>
          <w:sz w:val="24"/>
        </w:rPr>
        <w:t xml:space="preserve">We will also encourage the submission of </w:t>
      </w:r>
      <w:r w:rsidR="00115E8D" w:rsidRPr="00846E25">
        <w:rPr>
          <w:rFonts w:ascii="Times New Roman" w:hAnsi="Times New Roman"/>
          <w:sz w:val="24"/>
        </w:rPr>
        <w:t xml:space="preserve">feedback </w:t>
      </w:r>
      <w:r w:rsidRPr="00846E25">
        <w:rPr>
          <w:rFonts w:ascii="Times New Roman" w:hAnsi="Times New Roman"/>
          <w:sz w:val="24"/>
        </w:rPr>
        <w:t xml:space="preserve">updates to the case studies. It is common practice to ask students </w:t>
      </w:r>
      <w:r w:rsidR="00D97FAF" w:rsidRPr="00846E25">
        <w:rPr>
          <w:rFonts w:ascii="Times New Roman" w:hAnsi="Times New Roman"/>
          <w:sz w:val="24"/>
        </w:rPr>
        <w:t xml:space="preserve">to </w:t>
      </w:r>
      <w:r w:rsidRPr="00846E25">
        <w:rPr>
          <w:rFonts w:ascii="Times New Roman" w:hAnsi="Times New Roman"/>
          <w:sz w:val="24"/>
        </w:rPr>
        <w:t xml:space="preserve">provide updates to the scenarios as part of </w:t>
      </w:r>
      <w:r w:rsidR="00D97FAF" w:rsidRPr="00846E25">
        <w:rPr>
          <w:rFonts w:ascii="Times New Roman" w:hAnsi="Times New Roman"/>
          <w:sz w:val="24"/>
        </w:rPr>
        <w:t>classroom</w:t>
      </w:r>
      <w:r w:rsidRPr="00846E25">
        <w:rPr>
          <w:rFonts w:ascii="Times New Roman" w:hAnsi="Times New Roman"/>
          <w:sz w:val="24"/>
        </w:rPr>
        <w:t xml:space="preserve"> discussion. A sample question would be: “what strategy was adopted by the enterprise and what is the current direction taken by the enterprise?” With such updates, it is possible to sustain the usability of the materials without having to re-write the cases</w:t>
      </w:r>
      <w:r w:rsidR="00D97FAF" w:rsidRPr="00846E25">
        <w:rPr>
          <w:rFonts w:ascii="Times New Roman" w:hAnsi="Times New Roman"/>
          <w:sz w:val="24"/>
        </w:rPr>
        <w:t xml:space="preserve"> frequently</w:t>
      </w:r>
      <w:r w:rsidRPr="00846E25">
        <w:rPr>
          <w:rFonts w:ascii="Times New Roman" w:hAnsi="Times New Roman"/>
          <w:sz w:val="24"/>
        </w:rPr>
        <w:t>. These updates could be easily incorporated into the website.</w:t>
      </w:r>
      <w:r w:rsidR="00115E8D" w:rsidRPr="00846E25">
        <w:rPr>
          <w:rFonts w:ascii="Times New Roman" w:hAnsi="Times New Roman"/>
          <w:sz w:val="24"/>
        </w:rPr>
        <w:t xml:space="preserve"> We will also implement a Web 2.0 </w:t>
      </w:r>
      <w:r w:rsidR="00C85E76" w:rsidRPr="00846E25">
        <w:rPr>
          <w:rFonts w:ascii="Times New Roman" w:hAnsi="Times New Roman"/>
          <w:sz w:val="24"/>
        </w:rPr>
        <w:t>platform</w:t>
      </w:r>
      <w:r w:rsidR="00FC63FF" w:rsidRPr="00846E25">
        <w:rPr>
          <w:rFonts w:ascii="Times New Roman" w:hAnsi="Times New Roman"/>
          <w:sz w:val="24"/>
        </w:rPr>
        <w:t xml:space="preserve"> for an online forum</w:t>
      </w:r>
      <w:r w:rsidR="00FC63FF" w:rsidRPr="00846E25">
        <w:rPr>
          <w:rStyle w:val="FootnoteReference"/>
          <w:rFonts w:ascii="Times New Roman" w:hAnsi="Times New Roman"/>
          <w:sz w:val="24"/>
        </w:rPr>
        <w:footnoteReference w:id="11"/>
      </w:r>
      <w:r w:rsidR="00C85E76" w:rsidRPr="00846E25">
        <w:rPr>
          <w:rFonts w:ascii="Times New Roman" w:hAnsi="Times New Roman"/>
          <w:sz w:val="24"/>
        </w:rPr>
        <w:t xml:space="preserve"> </w:t>
      </w:r>
      <w:r w:rsidR="00115E8D" w:rsidRPr="00846E25">
        <w:rPr>
          <w:rFonts w:ascii="Times New Roman" w:hAnsi="Times New Roman"/>
          <w:sz w:val="24"/>
        </w:rPr>
        <w:t xml:space="preserve">for instructors who adopted the use of the case studies to provide feedback and </w:t>
      </w:r>
      <w:r w:rsidR="00C85E76" w:rsidRPr="00846E25">
        <w:rPr>
          <w:rFonts w:ascii="Times New Roman" w:hAnsi="Times New Roman"/>
          <w:sz w:val="24"/>
        </w:rPr>
        <w:t xml:space="preserve">other </w:t>
      </w:r>
      <w:r w:rsidR="00115E8D" w:rsidRPr="00846E25">
        <w:rPr>
          <w:rFonts w:ascii="Times New Roman" w:hAnsi="Times New Roman"/>
          <w:sz w:val="24"/>
        </w:rPr>
        <w:t xml:space="preserve">user-generated-contents. </w:t>
      </w:r>
      <w:r w:rsidR="00C85E76" w:rsidRPr="00846E25">
        <w:rPr>
          <w:rFonts w:ascii="Times New Roman" w:hAnsi="Times New Roman"/>
          <w:sz w:val="24"/>
        </w:rPr>
        <w:t>Thus the community will be able to share and shape their experience in using the teaching materials. The community would also benefit from learning about how some instructor use the materials in some innovative manner.</w:t>
      </w:r>
    </w:p>
    <w:p w:rsidR="009847E8" w:rsidRPr="00846E25" w:rsidRDefault="00EF42C7" w:rsidP="009847E8">
      <w:pPr>
        <w:pStyle w:val="ListParagraph"/>
        <w:numPr>
          <w:ilvl w:val="1"/>
          <w:numId w:val="1"/>
        </w:numPr>
        <w:rPr>
          <w:rFonts w:ascii="Times New Roman" w:hAnsi="Times New Roman"/>
          <w:sz w:val="24"/>
        </w:rPr>
      </w:pPr>
      <w:r w:rsidRPr="00846E25">
        <w:rPr>
          <w:rFonts w:ascii="Times New Roman" w:hAnsi="Times New Roman"/>
          <w:sz w:val="24"/>
        </w:rPr>
        <w:t>Experimentation and Assessment</w:t>
      </w:r>
    </w:p>
    <w:p w:rsidR="00D7532E" w:rsidRPr="00846E25" w:rsidRDefault="00F955FD" w:rsidP="00FC49DE">
      <w:pPr>
        <w:rPr>
          <w:rFonts w:ascii="Times New Roman" w:hAnsi="Times New Roman"/>
          <w:sz w:val="24"/>
        </w:rPr>
      </w:pPr>
      <w:r>
        <w:rPr>
          <w:rFonts w:ascii="Times New Roman" w:hAnsi="Times New Roman"/>
          <w:sz w:val="24"/>
        </w:rPr>
        <w:t xml:space="preserve">We </w:t>
      </w:r>
      <w:r w:rsidR="00EF42C7" w:rsidRPr="00846E25">
        <w:rPr>
          <w:rFonts w:ascii="Times New Roman" w:hAnsi="Times New Roman"/>
          <w:sz w:val="24"/>
        </w:rPr>
        <w:t>experiment</w:t>
      </w:r>
      <w:r>
        <w:rPr>
          <w:rFonts w:ascii="Times New Roman" w:hAnsi="Times New Roman"/>
          <w:sz w:val="24"/>
        </w:rPr>
        <w:t>ed</w:t>
      </w:r>
      <w:r w:rsidR="00EF42C7" w:rsidRPr="00846E25">
        <w:rPr>
          <w:rFonts w:ascii="Times New Roman" w:hAnsi="Times New Roman"/>
          <w:sz w:val="24"/>
        </w:rPr>
        <w:t xml:space="preserve"> using the case studies with</w:t>
      </w:r>
      <w:r w:rsidR="009847E8" w:rsidRPr="00846E25">
        <w:rPr>
          <w:rFonts w:ascii="Times New Roman" w:hAnsi="Times New Roman"/>
          <w:sz w:val="24"/>
        </w:rPr>
        <w:t xml:space="preserve"> students enrolled in our College of Business’ accredited undergraduate program. They are representative of business students in many universities since they have to take similar courses covering accounting, finance, operations, organizational behavior, strategy, etc. The upper division business systems and polic</w:t>
      </w:r>
      <w:r w:rsidR="00EF42C7" w:rsidRPr="00846E25">
        <w:rPr>
          <w:rFonts w:ascii="Times New Roman" w:hAnsi="Times New Roman"/>
          <w:sz w:val="24"/>
        </w:rPr>
        <w:t xml:space="preserve">y course (BUS4 188) </w:t>
      </w:r>
      <w:r w:rsidR="009847E8" w:rsidRPr="00846E25">
        <w:rPr>
          <w:rFonts w:ascii="Times New Roman" w:hAnsi="Times New Roman"/>
          <w:sz w:val="24"/>
        </w:rPr>
        <w:t xml:space="preserve">is one of the required core courses in the curriculum. Our College offers about 500 seats of the course per semester. </w:t>
      </w:r>
      <w:r w:rsidR="00EF42C7" w:rsidRPr="00846E25">
        <w:rPr>
          <w:rFonts w:ascii="Times New Roman" w:hAnsi="Times New Roman"/>
          <w:sz w:val="24"/>
        </w:rPr>
        <w:t>Du</w:t>
      </w:r>
      <w:r>
        <w:rPr>
          <w:rFonts w:ascii="Times New Roman" w:hAnsi="Times New Roman"/>
          <w:sz w:val="24"/>
        </w:rPr>
        <w:t xml:space="preserve">ring the project period we </w:t>
      </w:r>
      <w:r w:rsidR="00EF42C7" w:rsidRPr="00846E25">
        <w:rPr>
          <w:rFonts w:ascii="Times New Roman" w:hAnsi="Times New Roman"/>
          <w:sz w:val="24"/>
        </w:rPr>
        <w:t>work</w:t>
      </w:r>
      <w:r>
        <w:rPr>
          <w:rFonts w:ascii="Times New Roman" w:hAnsi="Times New Roman"/>
          <w:sz w:val="24"/>
        </w:rPr>
        <w:t>ed</w:t>
      </w:r>
      <w:r w:rsidR="00EF42C7" w:rsidRPr="00846E25">
        <w:rPr>
          <w:rFonts w:ascii="Times New Roman" w:hAnsi="Times New Roman"/>
          <w:sz w:val="24"/>
        </w:rPr>
        <w:t xml:space="preserve"> with scheduled instructors to employ some of the developed case studies i</w:t>
      </w:r>
      <w:r>
        <w:rPr>
          <w:rFonts w:ascii="Times New Roman" w:hAnsi="Times New Roman"/>
          <w:sz w:val="24"/>
        </w:rPr>
        <w:t xml:space="preserve">n teaching this course. We </w:t>
      </w:r>
      <w:r w:rsidR="00EF42C7" w:rsidRPr="00846E25">
        <w:rPr>
          <w:rFonts w:ascii="Times New Roman" w:hAnsi="Times New Roman"/>
          <w:sz w:val="24"/>
        </w:rPr>
        <w:t>conduct</w:t>
      </w:r>
      <w:r>
        <w:rPr>
          <w:rFonts w:ascii="Times New Roman" w:hAnsi="Times New Roman"/>
          <w:sz w:val="24"/>
        </w:rPr>
        <w:t>ed</w:t>
      </w:r>
      <w:r w:rsidR="00EF42C7" w:rsidRPr="00846E25">
        <w:rPr>
          <w:rFonts w:ascii="Times New Roman" w:hAnsi="Times New Roman"/>
          <w:sz w:val="24"/>
        </w:rPr>
        <w:t xml:space="preserve"> an assessment</w:t>
      </w:r>
      <w:r w:rsidR="00EF42C7" w:rsidRPr="00846E25">
        <w:rPr>
          <w:rStyle w:val="FootnoteReference"/>
          <w:rFonts w:ascii="Times New Roman" w:hAnsi="Times New Roman"/>
          <w:sz w:val="24"/>
        </w:rPr>
        <w:footnoteReference w:id="12"/>
      </w:r>
      <w:r w:rsidR="00EF42C7" w:rsidRPr="00846E25">
        <w:rPr>
          <w:rFonts w:ascii="Times New Roman" w:hAnsi="Times New Roman"/>
          <w:sz w:val="24"/>
        </w:rPr>
        <w:t xml:space="preserve"> as to how well the students understand the case studies and whether they learn</w:t>
      </w:r>
      <w:r>
        <w:rPr>
          <w:rFonts w:ascii="Times New Roman" w:hAnsi="Times New Roman"/>
          <w:sz w:val="24"/>
        </w:rPr>
        <w:t>ed</w:t>
      </w:r>
      <w:r w:rsidR="00EF42C7" w:rsidRPr="00846E25">
        <w:rPr>
          <w:rFonts w:ascii="Times New Roman" w:hAnsi="Times New Roman"/>
          <w:sz w:val="24"/>
        </w:rPr>
        <w:t xml:space="preserve"> the conveyed concepts of the importance of standards in the business world. </w:t>
      </w:r>
      <w:r w:rsidR="00D7532E" w:rsidRPr="00846E25">
        <w:rPr>
          <w:rFonts w:ascii="Times New Roman" w:hAnsi="Times New Roman"/>
          <w:sz w:val="24"/>
        </w:rPr>
        <w:t xml:space="preserve">See Appendix B for a list of resources available in Institutional Capabilities. </w:t>
      </w:r>
    </w:p>
    <w:p w:rsidR="005F6B19" w:rsidRPr="00846E25" w:rsidRDefault="005F6B19" w:rsidP="005F6B19">
      <w:pPr>
        <w:pStyle w:val="ListParagraph"/>
        <w:numPr>
          <w:ilvl w:val="1"/>
          <w:numId w:val="1"/>
        </w:numPr>
        <w:rPr>
          <w:rFonts w:ascii="Times New Roman" w:hAnsi="Times New Roman"/>
          <w:sz w:val="24"/>
        </w:rPr>
      </w:pPr>
      <w:r w:rsidRPr="00846E25">
        <w:rPr>
          <w:rFonts w:ascii="Times New Roman" w:hAnsi="Times New Roman"/>
          <w:sz w:val="24"/>
        </w:rPr>
        <w:t xml:space="preserve">Adoptability </w:t>
      </w:r>
      <w:r w:rsidR="00606C13" w:rsidRPr="00846E25">
        <w:rPr>
          <w:rFonts w:ascii="Times New Roman" w:hAnsi="Times New Roman"/>
          <w:sz w:val="24"/>
        </w:rPr>
        <w:t>for Graduate Business Curriculum</w:t>
      </w:r>
    </w:p>
    <w:p w:rsidR="00FC49DE" w:rsidRPr="00846E25" w:rsidRDefault="000E64C6" w:rsidP="00FC49DE">
      <w:pPr>
        <w:rPr>
          <w:rFonts w:ascii="Times New Roman" w:hAnsi="Times New Roman"/>
          <w:sz w:val="24"/>
        </w:rPr>
      </w:pPr>
      <w:r w:rsidRPr="00846E25">
        <w:rPr>
          <w:rFonts w:ascii="Times New Roman" w:hAnsi="Times New Roman"/>
          <w:sz w:val="24"/>
        </w:rPr>
        <w:t xml:space="preserve">The proposed stealthy </w:t>
      </w:r>
      <w:r w:rsidR="002447F1" w:rsidRPr="00846E25">
        <w:rPr>
          <w:rFonts w:ascii="Times New Roman" w:hAnsi="Times New Roman"/>
          <w:sz w:val="24"/>
        </w:rPr>
        <w:t>integration</w:t>
      </w:r>
      <w:r w:rsidRPr="00846E25">
        <w:rPr>
          <w:rFonts w:ascii="Times New Roman" w:hAnsi="Times New Roman"/>
          <w:sz w:val="24"/>
        </w:rPr>
        <w:t xml:space="preserve"> of standards educational materials</w:t>
      </w:r>
      <w:r w:rsidR="002447F1" w:rsidRPr="00846E25">
        <w:rPr>
          <w:rFonts w:ascii="Times New Roman" w:hAnsi="Times New Roman"/>
          <w:sz w:val="24"/>
        </w:rPr>
        <w:t xml:space="preserve"> </w:t>
      </w:r>
      <w:r w:rsidR="00606C13" w:rsidRPr="00846E25">
        <w:rPr>
          <w:rFonts w:ascii="Times New Roman" w:hAnsi="Times New Roman"/>
          <w:sz w:val="24"/>
        </w:rPr>
        <w:t xml:space="preserve">into an undergraduate business course can be adopted for graduate level courses. </w:t>
      </w:r>
      <w:r w:rsidR="009D0804" w:rsidRPr="00846E25">
        <w:rPr>
          <w:rFonts w:ascii="Times New Roman" w:hAnsi="Times New Roman"/>
          <w:sz w:val="24"/>
        </w:rPr>
        <w:t>T</w:t>
      </w:r>
      <w:r w:rsidR="00455A2D" w:rsidRPr="00846E25">
        <w:rPr>
          <w:rFonts w:ascii="Times New Roman" w:hAnsi="Times New Roman"/>
          <w:sz w:val="24"/>
        </w:rPr>
        <w:t>opics related to business technology a</w:t>
      </w:r>
      <w:r w:rsidR="009D0804" w:rsidRPr="00846E25">
        <w:rPr>
          <w:rFonts w:ascii="Times New Roman" w:hAnsi="Times New Roman"/>
          <w:sz w:val="24"/>
        </w:rPr>
        <w:t xml:space="preserve">nd policy is usually not covered in a single course in an MBA curriculum. The best target for insertion will be elective courses such as Technology Management, Supply Chain Management, and Business Strategy. MBA students are already familiar with analyzing case studies and there will be little resistance in using the method. On the other hand, the students are used to longer and more detailed case studies (such as those available from the Harvard Business School) and short case studies might be considered too trivial. </w:t>
      </w:r>
      <w:r w:rsidR="008231B8" w:rsidRPr="00846E25">
        <w:rPr>
          <w:rFonts w:ascii="Times New Roman" w:hAnsi="Times New Roman"/>
          <w:sz w:val="24"/>
        </w:rPr>
        <w:t xml:space="preserve">The </w:t>
      </w:r>
      <w:r w:rsidR="00F955FD">
        <w:rPr>
          <w:rFonts w:ascii="Times New Roman" w:hAnsi="Times New Roman"/>
          <w:sz w:val="24"/>
        </w:rPr>
        <w:t xml:space="preserve">adoption of what we </w:t>
      </w:r>
      <w:r w:rsidR="008231B8" w:rsidRPr="00846E25">
        <w:rPr>
          <w:rFonts w:ascii="Times New Roman" w:hAnsi="Times New Roman"/>
          <w:sz w:val="24"/>
        </w:rPr>
        <w:t>develop</w:t>
      </w:r>
      <w:r w:rsidR="00F955FD">
        <w:rPr>
          <w:rFonts w:ascii="Times New Roman" w:hAnsi="Times New Roman"/>
          <w:sz w:val="24"/>
        </w:rPr>
        <w:t>ed</w:t>
      </w:r>
      <w:r w:rsidR="008231B8" w:rsidRPr="00846E25">
        <w:rPr>
          <w:rFonts w:ascii="Times New Roman" w:hAnsi="Times New Roman"/>
          <w:sz w:val="24"/>
        </w:rPr>
        <w:t xml:space="preserve"> into more extensive teaching materials with study and analysis questions suitable for a graduate business curriculum will be a logical extension to this project.</w:t>
      </w:r>
    </w:p>
    <w:p w:rsidR="002C27D4" w:rsidRPr="00E763DD" w:rsidRDefault="00841D9A" w:rsidP="002C27D4">
      <w:pPr>
        <w:pStyle w:val="Title"/>
        <w:numPr>
          <w:ilvl w:val="0"/>
          <w:numId w:val="1"/>
        </w:numPr>
        <w:pBdr>
          <w:bottom w:val="none" w:sz="0" w:space="0" w:color="auto"/>
        </w:pBdr>
        <w:rPr>
          <w:color w:val="auto"/>
        </w:rPr>
      </w:pPr>
      <w:r w:rsidRPr="00E763DD">
        <w:rPr>
          <w:color w:val="auto"/>
        </w:rPr>
        <w:t>Summary</w:t>
      </w:r>
    </w:p>
    <w:p w:rsidR="00F955FD" w:rsidRDefault="00F955FD" w:rsidP="00E340B9">
      <w:pPr>
        <w:rPr>
          <w:rFonts w:ascii="Times New Roman" w:hAnsi="Times New Roman"/>
          <w:sz w:val="24"/>
        </w:rPr>
      </w:pPr>
      <w:r>
        <w:rPr>
          <w:rFonts w:ascii="Times New Roman" w:hAnsi="Times New Roman"/>
          <w:sz w:val="24"/>
        </w:rPr>
        <w:t>In summary we felt</w:t>
      </w:r>
      <w:r w:rsidR="002C27D4" w:rsidRPr="00846E25">
        <w:rPr>
          <w:rFonts w:ascii="Times New Roman" w:hAnsi="Times New Roman"/>
          <w:sz w:val="24"/>
        </w:rPr>
        <w:t xml:space="preserve"> that standards are underappreciated in our society and the lack of appreciation stems from the lack of education and training in standards.  We address</w:t>
      </w:r>
      <w:r>
        <w:rPr>
          <w:rFonts w:ascii="Times New Roman" w:hAnsi="Times New Roman"/>
          <w:sz w:val="24"/>
        </w:rPr>
        <w:t>ed</w:t>
      </w:r>
      <w:r w:rsidR="002C27D4" w:rsidRPr="00846E25">
        <w:rPr>
          <w:rFonts w:ascii="Times New Roman" w:hAnsi="Times New Roman"/>
          <w:sz w:val="24"/>
        </w:rPr>
        <w:t xml:space="preserve"> the problem by </w:t>
      </w:r>
      <w:r w:rsidR="00D16470" w:rsidRPr="00846E25">
        <w:rPr>
          <w:rFonts w:ascii="Times New Roman" w:hAnsi="Times New Roman"/>
          <w:sz w:val="24"/>
        </w:rPr>
        <w:t xml:space="preserve">proposing to strengthen the business curriculum by </w:t>
      </w:r>
      <w:r w:rsidR="00E340B9" w:rsidRPr="00846E25">
        <w:rPr>
          <w:rFonts w:ascii="Times New Roman" w:hAnsi="Times New Roman"/>
          <w:sz w:val="24"/>
        </w:rPr>
        <w:t xml:space="preserve">providing </w:t>
      </w:r>
      <w:r w:rsidR="00410E27" w:rsidRPr="00846E25">
        <w:rPr>
          <w:rFonts w:ascii="Times New Roman" w:hAnsi="Times New Roman"/>
          <w:sz w:val="24"/>
        </w:rPr>
        <w:t xml:space="preserve">relevant </w:t>
      </w:r>
      <w:r w:rsidR="00E340B9" w:rsidRPr="00846E25">
        <w:rPr>
          <w:rFonts w:ascii="Times New Roman" w:hAnsi="Times New Roman"/>
          <w:sz w:val="24"/>
        </w:rPr>
        <w:t xml:space="preserve">teaching materials on standards that could be </w:t>
      </w:r>
      <w:r w:rsidR="00410E27" w:rsidRPr="00846E25">
        <w:rPr>
          <w:rFonts w:ascii="Times New Roman" w:hAnsi="Times New Roman"/>
          <w:sz w:val="24"/>
        </w:rPr>
        <w:t xml:space="preserve">easily and </w:t>
      </w:r>
      <w:r w:rsidR="00D16470" w:rsidRPr="00846E25">
        <w:rPr>
          <w:rFonts w:ascii="Times New Roman" w:hAnsi="Times New Roman"/>
          <w:sz w:val="24"/>
        </w:rPr>
        <w:t xml:space="preserve">stealthily </w:t>
      </w:r>
      <w:r w:rsidR="00E340B9" w:rsidRPr="00846E25">
        <w:rPr>
          <w:rFonts w:ascii="Times New Roman" w:hAnsi="Times New Roman"/>
          <w:sz w:val="24"/>
        </w:rPr>
        <w:t>integrated</w:t>
      </w:r>
      <w:r>
        <w:rPr>
          <w:rFonts w:ascii="Times New Roman" w:hAnsi="Times New Roman"/>
          <w:sz w:val="24"/>
        </w:rPr>
        <w:t>. We intend to develop</w:t>
      </w:r>
      <w:r w:rsidR="00410E27" w:rsidRPr="00846E25">
        <w:rPr>
          <w:rFonts w:ascii="Times New Roman" w:hAnsi="Times New Roman"/>
          <w:sz w:val="24"/>
        </w:rPr>
        <w:t xml:space="preserve"> a web-based distribution of the materials free of charge as well as provide a platform for the community to </w:t>
      </w:r>
      <w:r w:rsidR="00F553CE" w:rsidRPr="00846E25">
        <w:rPr>
          <w:rFonts w:ascii="Times New Roman" w:hAnsi="Times New Roman"/>
          <w:sz w:val="24"/>
        </w:rPr>
        <w:t>generate contents, share</w:t>
      </w:r>
      <w:r w:rsidR="00410E27" w:rsidRPr="00846E25">
        <w:rPr>
          <w:rFonts w:ascii="Times New Roman" w:hAnsi="Times New Roman"/>
          <w:sz w:val="24"/>
        </w:rPr>
        <w:t xml:space="preserve"> and </w:t>
      </w:r>
      <w:r w:rsidR="00543BB0" w:rsidRPr="00846E25">
        <w:rPr>
          <w:rFonts w:ascii="Times New Roman" w:hAnsi="Times New Roman"/>
          <w:sz w:val="24"/>
        </w:rPr>
        <w:t>shape their experience.</w:t>
      </w:r>
    </w:p>
    <w:p w:rsidR="00543BB0" w:rsidRPr="00846E25" w:rsidRDefault="00F955FD" w:rsidP="00E340B9">
      <w:pPr>
        <w:rPr>
          <w:rFonts w:ascii="Times New Roman" w:hAnsi="Times New Roman"/>
          <w:sz w:val="24"/>
        </w:rPr>
      </w:pPr>
      <w:r>
        <w:rPr>
          <w:rFonts w:ascii="Times New Roman" w:hAnsi="Times New Roman"/>
          <w:sz w:val="24"/>
        </w:rPr>
        <w:t>In the next section, we will describe the activities and accomplishments during the project period.</w:t>
      </w:r>
    </w:p>
    <w:p w:rsidR="00543BB0" w:rsidRPr="00846E25" w:rsidRDefault="00E763DD" w:rsidP="00543BB0">
      <w:pPr>
        <w:pStyle w:val="ListParagraph"/>
        <w:numPr>
          <w:ilvl w:val="0"/>
          <w:numId w:val="1"/>
        </w:numPr>
        <w:rPr>
          <w:rFonts w:ascii="Times New Roman" w:hAnsi="Times New Roman"/>
          <w:sz w:val="24"/>
        </w:rPr>
      </w:pPr>
      <w:r>
        <w:rPr>
          <w:rFonts w:ascii="Times New Roman" w:hAnsi="Times New Roman"/>
          <w:sz w:val="24"/>
        </w:rPr>
        <w:t>Project Details</w:t>
      </w:r>
    </w:p>
    <w:p w:rsidR="00543BB0" w:rsidRPr="00846E25" w:rsidRDefault="00543BB0" w:rsidP="00543BB0">
      <w:pPr>
        <w:rPr>
          <w:rFonts w:ascii="Times New Roman" w:hAnsi="Times New Roman"/>
          <w:sz w:val="24"/>
        </w:rPr>
      </w:pPr>
      <w:r w:rsidRPr="00846E25">
        <w:rPr>
          <w:rFonts w:ascii="Times New Roman" w:hAnsi="Times New Roman"/>
          <w:sz w:val="24"/>
        </w:rPr>
        <w:t>The project was conducted from 10/1/2012 to 9/30/2013. A no-cost extension was approved for the project until 4/30/2014. This Final Report is submitted within sixty days of the project end-date on 6/30/2014.</w:t>
      </w:r>
    </w:p>
    <w:p w:rsidR="00C9130C" w:rsidRPr="00846E25" w:rsidRDefault="00C9130C" w:rsidP="00C9130C">
      <w:pPr>
        <w:pStyle w:val="ListParagraph"/>
        <w:numPr>
          <w:ilvl w:val="1"/>
          <w:numId w:val="1"/>
        </w:numPr>
        <w:rPr>
          <w:rFonts w:ascii="Times New Roman" w:hAnsi="Times New Roman"/>
          <w:sz w:val="24"/>
        </w:rPr>
      </w:pPr>
      <w:r w:rsidRPr="00846E25">
        <w:rPr>
          <w:rFonts w:ascii="Times New Roman" w:hAnsi="Times New Roman"/>
          <w:sz w:val="24"/>
        </w:rPr>
        <w:t>Period 10/1/2012 – 3/31/2013</w:t>
      </w:r>
    </w:p>
    <w:p w:rsidR="00C9130C" w:rsidRPr="00846E25" w:rsidRDefault="00543BB0" w:rsidP="00C9130C">
      <w:pPr>
        <w:rPr>
          <w:rFonts w:ascii="Times New Roman" w:hAnsi="Times New Roman"/>
          <w:sz w:val="24"/>
        </w:rPr>
      </w:pPr>
      <w:r w:rsidRPr="00846E25">
        <w:rPr>
          <w:rFonts w:ascii="Times New Roman" w:hAnsi="Times New Roman"/>
          <w:sz w:val="24"/>
        </w:rPr>
        <w:t>A first interim report for the p</w:t>
      </w:r>
      <w:r w:rsidR="00C9130C" w:rsidRPr="00846E25">
        <w:rPr>
          <w:rFonts w:ascii="Times New Roman" w:hAnsi="Times New Roman"/>
          <w:sz w:val="24"/>
        </w:rPr>
        <w:t>roject was filed for the period</w:t>
      </w:r>
      <w:r w:rsidRPr="00846E25">
        <w:rPr>
          <w:rFonts w:ascii="Times New Roman" w:hAnsi="Times New Roman"/>
          <w:sz w:val="24"/>
        </w:rPr>
        <w:t>. T</w:t>
      </w:r>
      <w:r w:rsidR="00F955FD">
        <w:rPr>
          <w:rFonts w:ascii="Times New Roman" w:hAnsi="Times New Roman"/>
          <w:sz w:val="24"/>
        </w:rPr>
        <w:t xml:space="preserve">he interim report described that the </w:t>
      </w:r>
      <w:r w:rsidRPr="00846E25">
        <w:rPr>
          <w:rFonts w:ascii="Times New Roman" w:hAnsi="Times New Roman"/>
          <w:sz w:val="24"/>
        </w:rPr>
        <w:t>project personnel made an invited presentation a</w:t>
      </w:r>
      <w:r w:rsidR="00F955FD">
        <w:rPr>
          <w:rFonts w:ascii="Times New Roman" w:hAnsi="Times New Roman"/>
          <w:sz w:val="24"/>
        </w:rPr>
        <w:t>t</w:t>
      </w:r>
      <w:r w:rsidRPr="00846E25">
        <w:rPr>
          <w:rFonts w:ascii="Times New Roman" w:hAnsi="Times New Roman"/>
          <w:sz w:val="24"/>
        </w:rPr>
        <w:t xml:space="preserve"> the “Workshop on Strategic Standards Management</w:t>
      </w:r>
      <w:r w:rsidR="00C9130C" w:rsidRPr="00846E25">
        <w:rPr>
          <w:rFonts w:ascii="Times New Roman" w:hAnsi="Times New Roman"/>
          <w:sz w:val="24"/>
        </w:rPr>
        <w:t xml:space="preserve">: A neglected Competitive Underpinning” held at UCLA on June 4-5, 2013. The workshop was partly sponsored by NIST. Many of the presentation slides were enhanced and included in the second interim report and </w:t>
      </w:r>
      <w:r w:rsidR="00102429" w:rsidRPr="00846E25">
        <w:rPr>
          <w:rFonts w:ascii="Times New Roman" w:hAnsi="Times New Roman"/>
          <w:sz w:val="24"/>
        </w:rPr>
        <w:t xml:space="preserve">are shown in the next </w:t>
      </w:r>
      <w:r w:rsidR="00F955FD">
        <w:rPr>
          <w:rFonts w:ascii="Times New Roman" w:hAnsi="Times New Roman"/>
          <w:sz w:val="24"/>
        </w:rPr>
        <w:t>sub-</w:t>
      </w:r>
      <w:r w:rsidR="00102429" w:rsidRPr="00846E25">
        <w:rPr>
          <w:rFonts w:ascii="Times New Roman" w:hAnsi="Times New Roman"/>
          <w:sz w:val="24"/>
        </w:rPr>
        <w:t>section.</w:t>
      </w:r>
    </w:p>
    <w:p w:rsidR="00C9130C" w:rsidRPr="00846E25" w:rsidRDefault="00C9130C" w:rsidP="00C9130C">
      <w:pPr>
        <w:rPr>
          <w:rFonts w:ascii="Times New Roman" w:hAnsi="Times New Roman"/>
          <w:sz w:val="24"/>
        </w:rPr>
      </w:pPr>
      <w:r w:rsidRPr="00846E25">
        <w:rPr>
          <w:rFonts w:ascii="Times New Roman" w:hAnsi="Times New Roman"/>
          <w:sz w:val="24"/>
        </w:rPr>
        <w:t>The first part of the presentation described the project premise and the challenges of integrating standards education into the business school curriculum. We also delved into our approaches of inserting standards-related topics “by stealth”. We explained how we identified the target undergraduate course: BUS 188 Business Systems and Policy that has up to 500 students enrolled per semester.</w:t>
      </w:r>
    </w:p>
    <w:p w:rsidR="00C9130C" w:rsidRPr="00846E25" w:rsidRDefault="00C9130C" w:rsidP="00C9130C">
      <w:pPr>
        <w:rPr>
          <w:rFonts w:ascii="Times New Roman" w:hAnsi="Times New Roman"/>
          <w:sz w:val="24"/>
        </w:rPr>
      </w:pPr>
      <w:r w:rsidRPr="00846E25">
        <w:rPr>
          <w:rFonts w:ascii="Times New Roman" w:hAnsi="Times New Roman"/>
          <w:sz w:val="24"/>
        </w:rPr>
        <w:t>We then explained how we investigated the popular textbooks used in BUS 188 that is a staple in the business school curriculum. We further identified topical areas where standards-related topics could be introduced.</w:t>
      </w:r>
    </w:p>
    <w:p w:rsidR="00C9130C" w:rsidRPr="00846E25" w:rsidRDefault="00C9130C" w:rsidP="00C9130C">
      <w:pPr>
        <w:rPr>
          <w:rFonts w:ascii="Times New Roman" w:hAnsi="Times New Roman"/>
          <w:sz w:val="24"/>
        </w:rPr>
      </w:pPr>
      <w:r w:rsidRPr="00846E25">
        <w:rPr>
          <w:rFonts w:ascii="Times New Roman" w:hAnsi="Times New Roman"/>
          <w:sz w:val="24"/>
        </w:rPr>
        <w:t>We then showed the draft of Case 1 “Software Defined Network – Is it real or is it SDN?” We discussed the background of the case and the motivation of bringing in the concept that in this technology area there are no de facto standards and there are many vendors competing vigorously in the space. It is an interesting technology development since it is very disruptive in the industry. We also brought in an example of an open platform that has many prominent participants (OpenDaylight). Some of the discussion points for the case are:</w:t>
      </w:r>
    </w:p>
    <w:p w:rsidR="00C9130C" w:rsidRPr="00846E25" w:rsidRDefault="00C9130C" w:rsidP="00F955FD">
      <w:pPr>
        <w:ind w:left="720"/>
        <w:rPr>
          <w:rFonts w:ascii="Times New Roman" w:hAnsi="Times New Roman"/>
          <w:sz w:val="24"/>
        </w:rPr>
      </w:pPr>
      <w:r w:rsidRPr="00846E25">
        <w:rPr>
          <w:rFonts w:ascii="Times New Roman" w:hAnsi="Times New Roman"/>
          <w:sz w:val="24"/>
        </w:rPr>
        <w:t>• Industry Competitive Analysis – Michael Porter</w:t>
      </w:r>
    </w:p>
    <w:p w:rsidR="00C9130C" w:rsidRPr="00846E25" w:rsidRDefault="00C9130C" w:rsidP="00F955FD">
      <w:pPr>
        <w:ind w:left="720"/>
        <w:rPr>
          <w:rFonts w:ascii="Times New Roman" w:hAnsi="Times New Roman"/>
          <w:sz w:val="24"/>
        </w:rPr>
      </w:pPr>
      <w:r w:rsidRPr="00846E25">
        <w:rPr>
          <w:rFonts w:ascii="Times New Roman" w:hAnsi="Times New Roman"/>
          <w:sz w:val="24"/>
        </w:rPr>
        <w:t>• Disruptive Technology</w:t>
      </w:r>
    </w:p>
    <w:p w:rsidR="00C9130C" w:rsidRPr="00846E25" w:rsidRDefault="00C9130C" w:rsidP="00F955FD">
      <w:pPr>
        <w:ind w:left="720"/>
        <w:rPr>
          <w:rFonts w:ascii="Times New Roman" w:hAnsi="Times New Roman"/>
          <w:sz w:val="24"/>
        </w:rPr>
      </w:pPr>
      <w:r w:rsidRPr="00846E25">
        <w:rPr>
          <w:rFonts w:ascii="Times New Roman" w:hAnsi="Times New Roman"/>
          <w:sz w:val="24"/>
        </w:rPr>
        <w:t>•</w:t>
      </w:r>
      <w:r w:rsidR="00F955FD">
        <w:rPr>
          <w:rFonts w:ascii="Times New Roman" w:hAnsi="Times New Roman"/>
          <w:sz w:val="24"/>
        </w:rPr>
        <w:t xml:space="preserve"> Competing Standards/Approaches</w:t>
      </w:r>
      <w:r w:rsidRPr="00846E25">
        <w:rPr>
          <w:rFonts w:ascii="Times New Roman" w:hAnsi="Times New Roman"/>
          <w:sz w:val="24"/>
        </w:rPr>
        <w:t>:</w:t>
      </w:r>
      <w:r w:rsidRPr="00846E25">
        <w:rPr>
          <w:rFonts w:ascii="Times New Roman" w:hAnsi="Times New Roman"/>
          <w:sz w:val="24"/>
        </w:rPr>
        <w:tab/>
        <w:t>ONE, OpenFlow, OpenDayLight</w:t>
      </w:r>
    </w:p>
    <w:p w:rsidR="00C9130C" w:rsidRPr="00846E25" w:rsidRDefault="00C9130C" w:rsidP="00F955FD">
      <w:pPr>
        <w:ind w:left="720"/>
        <w:rPr>
          <w:rFonts w:ascii="Times New Roman" w:hAnsi="Times New Roman"/>
          <w:sz w:val="24"/>
        </w:rPr>
      </w:pPr>
      <w:r w:rsidRPr="00846E25">
        <w:rPr>
          <w:rFonts w:ascii="Times New Roman" w:hAnsi="Times New Roman"/>
          <w:sz w:val="24"/>
        </w:rPr>
        <w:t>• Openness? Open API’s; How Open is Open?</w:t>
      </w:r>
    </w:p>
    <w:p w:rsidR="00C9130C" w:rsidRPr="00846E25" w:rsidRDefault="00C9130C" w:rsidP="00F955FD">
      <w:pPr>
        <w:ind w:left="720"/>
        <w:rPr>
          <w:rFonts w:ascii="Times New Roman" w:hAnsi="Times New Roman"/>
          <w:sz w:val="24"/>
        </w:rPr>
      </w:pPr>
      <w:r w:rsidRPr="00846E25">
        <w:rPr>
          <w:rFonts w:ascii="Times New Roman" w:hAnsi="Times New Roman"/>
          <w:sz w:val="24"/>
        </w:rPr>
        <w:t>• Industry Collaborative Projects – “Keep your friends close but your enemies closer”</w:t>
      </w:r>
    </w:p>
    <w:p w:rsidR="00C9130C" w:rsidRPr="00846E25" w:rsidRDefault="00C9130C" w:rsidP="00C9130C">
      <w:pPr>
        <w:rPr>
          <w:rFonts w:ascii="Times New Roman" w:hAnsi="Times New Roman"/>
          <w:sz w:val="24"/>
        </w:rPr>
      </w:pPr>
      <w:r w:rsidRPr="00846E25">
        <w:rPr>
          <w:rFonts w:ascii="Times New Roman" w:hAnsi="Times New Roman"/>
          <w:sz w:val="24"/>
        </w:rPr>
        <w:t>We also brought in examples how one industry leader reacted to the disruptive technology and that some of the members of OpenDayLight that are working together are competitors.</w:t>
      </w:r>
    </w:p>
    <w:p w:rsidR="00C9130C" w:rsidRPr="00846E25" w:rsidRDefault="00C9130C" w:rsidP="00C9130C">
      <w:pPr>
        <w:rPr>
          <w:rFonts w:ascii="Times New Roman" w:hAnsi="Times New Roman"/>
          <w:sz w:val="24"/>
        </w:rPr>
      </w:pPr>
      <w:r w:rsidRPr="00846E25">
        <w:rPr>
          <w:rFonts w:ascii="Times New Roman" w:hAnsi="Times New Roman"/>
          <w:sz w:val="24"/>
        </w:rPr>
        <w:t>We then brought in the premise of Case 2 “Electric Car Charging Stations”. In this case there are also no de facto standards and the competition is fierce since electric cars are getting popular in the US. Part of the case will also describe how industry leaders are creating incompatible charging stations are part of their strategy of gaining market share.</w:t>
      </w:r>
    </w:p>
    <w:p w:rsidR="00C9130C" w:rsidRPr="00846E25" w:rsidRDefault="00C9130C" w:rsidP="00F955FD">
      <w:pPr>
        <w:rPr>
          <w:rFonts w:ascii="Times New Roman" w:hAnsi="Times New Roman"/>
          <w:sz w:val="24"/>
        </w:rPr>
      </w:pPr>
      <w:r w:rsidRPr="00846E25">
        <w:rPr>
          <w:rFonts w:ascii="Times New Roman" w:hAnsi="Times New Roman"/>
          <w:sz w:val="24"/>
        </w:rPr>
        <w:t xml:space="preserve">We then presented the draft of Case 3 “Wireless payment – Wallet Share”. This is a case that is rich with teaching points since the technology is new and the students would resonate with the premise of using technology to pay for goods and services. We have also prepared some preliminary discussion points for the case. </w:t>
      </w:r>
    </w:p>
    <w:p w:rsidR="00C9130C" w:rsidRPr="00846E25" w:rsidRDefault="00C9130C" w:rsidP="00C9130C">
      <w:pPr>
        <w:rPr>
          <w:rFonts w:ascii="Times New Roman" w:hAnsi="Times New Roman"/>
          <w:sz w:val="24"/>
        </w:rPr>
      </w:pPr>
      <w:r w:rsidRPr="00846E25">
        <w:rPr>
          <w:rFonts w:ascii="Times New Roman" w:hAnsi="Times New Roman"/>
          <w:sz w:val="24"/>
        </w:rPr>
        <w:t xml:space="preserve">Finally we described some additional cases that we will be pursuing for the project. </w:t>
      </w:r>
    </w:p>
    <w:p w:rsidR="00C9130C" w:rsidRPr="00846E25" w:rsidRDefault="00C9130C" w:rsidP="00C9130C">
      <w:pPr>
        <w:pStyle w:val="ListParagraph"/>
        <w:numPr>
          <w:ilvl w:val="1"/>
          <w:numId w:val="1"/>
        </w:numPr>
        <w:rPr>
          <w:rFonts w:ascii="Times New Roman" w:hAnsi="Times New Roman"/>
          <w:sz w:val="24"/>
        </w:rPr>
      </w:pPr>
      <w:r w:rsidRPr="00846E25">
        <w:rPr>
          <w:rFonts w:ascii="Times New Roman" w:hAnsi="Times New Roman"/>
          <w:sz w:val="24"/>
        </w:rPr>
        <w:t>Period 4/1/2013 – 9/30/2014</w:t>
      </w:r>
    </w:p>
    <w:p w:rsidR="00102429" w:rsidRPr="00846E25" w:rsidRDefault="00C9130C" w:rsidP="00102429">
      <w:pPr>
        <w:rPr>
          <w:rFonts w:ascii="Times New Roman" w:hAnsi="Times New Roman"/>
          <w:sz w:val="24"/>
        </w:rPr>
      </w:pPr>
      <w:r w:rsidRPr="00846E25">
        <w:rPr>
          <w:rFonts w:ascii="Times New Roman" w:hAnsi="Times New Roman"/>
          <w:sz w:val="24"/>
        </w:rPr>
        <w:t xml:space="preserve">A second Interim Report for the project was submitted for this period. </w:t>
      </w:r>
      <w:r w:rsidR="00102429" w:rsidRPr="00846E25">
        <w:rPr>
          <w:rFonts w:ascii="Times New Roman" w:hAnsi="Times New Roman"/>
          <w:sz w:val="24"/>
        </w:rPr>
        <w:t>The project efforts for this period were summarized in an invited presentation at the NIST-sponsored “Workshop for 2012-13 Grant Recipients” held at NIST on November 8</w:t>
      </w:r>
      <w:r w:rsidR="00102429" w:rsidRPr="00846E25">
        <w:rPr>
          <w:rFonts w:ascii="Times New Roman" w:hAnsi="Times New Roman"/>
          <w:sz w:val="24"/>
          <w:vertAlign w:val="superscript"/>
        </w:rPr>
        <w:t>th</w:t>
      </w:r>
      <w:r w:rsidR="00102429" w:rsidRPr="00846E25">
        <w:rPr>
          <w:rFonts w:ascii="Times New Roman" w:hAnsi="Times New Roman"/>
          <w:sz w:val="24"/>
        </w:rPr>
        <w:t>, 2013. This report represents significant progress made since the report for the period of 10/1/2012 to 3/31/2013.</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8089" cy="3200400"/>
            <wp:effectExtent l="50800" t="25400" r="24511" b="0"/>
            <wp:docPr id="5" name="Picture 0" descr="Slid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1.jpg"/>
                    <pic:cNvPicPr/>
                  </pic:nvPicPr>
                  <pic:blipFill>
                    <a:blip r:embed="rId11"/>
                    <a:stretch>
                      <a:fillRect/>
                    </a:stretch>
                  </pic:blipFill>
                  <pic:spPr>
                    <a:xfrm>
                      <a:off x="0" y="0"/>
                      <a:ext cx="4268089" cy="3200400"/>
                    </a:xfrm>
                    <a:prstGeom prst="rect">
                      <a:avLst/>
                    </a:prstGeom>
                    <a:ln>
                      <a:solidFill>
                        <a:schemeClr val="tx1"/>
                      </a:solidFill>
                    </a:ln>
                  </pic:spPr>
                </pic:pic>
              </a:graphicData>
            </a:graphic>
          </wp:inline>
        </w:drawing>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8435" cy="3200400"/>
            <wp:effectExtent l="50800" t="25400" r="24165" b="0"/>
            <wp:docPr id="8" name="Picture 1" descr="Slid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2.jpg"/>
                    <pic:cNvPicPr/>
                  </pic:nvPicPr>
                  <pic:blipFill>
                    <a:blip r:embed="rId12"/>
                    <a:stretch>
                      <a:fillRect/>
                    </a:stretch>
                  </pic:blipFill>
                  <pic:spPr>
                    <a:xfrm>
                      <a:off x="0" y="0"/>
                      <a:ext cx="4268435" cy="3200400"/>
                    </a:xfrm>
                    <a:prstGeom prst="rect">
                      <a:avLst/>
                    </a:prstGeom>
                    <a:ln>
                      <a:solidFill>
                        <a:schemeClr val="tx1"/>
                      </a:solidFill>
                    </a:ln>
                  </pic:spPr>
                </pic:pic>
              </a:graphicData>
            </a:graphic>
          </wp:inline>
        </w:drawing>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75944" cy="3200400"/>
            <wp:effectExtent l="50800" t="25400" r="16656" b="0"/>
            <wp:docPr id="12" name="Picture 2" descr="::NISTKwanAggarwal:Slid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STKwanAggarwal:Slide04.jpg"/>
                    <pic:cNvPicPr>
                      <a:picLocks noChangeAspect="1" noChangeArrowheads="1"/>
                    </pic:cNvPicPr>
                  </pic:nvPicPr>
                  <pic:blipFill>
                    <a:blip r:embed="rId13"/>
                    <a:srcRect/>
                    <a:stretch>
                      <a:fillRect/>
                    </a:stretch>
                  </pic:blipFill>
                  <pic:spPr bwMode="auto">
                    <a:xfrm>
                      <a:off x="0" y="0"/>
                      <a:ext cx="4275944" cy="3200400"/>
                    </a:xfrm>
                    <a:prstGeom prst="rect">
                      <a:avLst/>
                    </a:prstGeom>
                    <a:noFill/>
                    <a:ln w="9525">
                      <a:solidFill>
                        <a:schemeClr val="tx1"/>
                      </a:solidFill>
                      <a:miter lim="800000"/>
                      <a:headEnd/>
                      <a:tailEnd/>
                    </a:ln>
                  </pic:spPr>
                </pic:pic>
              </a:graphicData>
            </a:graphic>
          </wp:inline>
        </w:drawing>
      </w:r>
    </w:p>
    <w:p w:rsidR="00E142F7" w:rsidRPr="00846E25" w:rsidRDefault="00E142F7" w:rsidP="00E142F7">
      <w:pPr>
        <w:rPr>
          <w:rFonts w:ascii="Times New Roman" w:hAnsi="Times New Roman"/>
          <w:noProof/>
          <w:sz w:val="24"/>
        </w:rPr>
      </w:pPr>
      <w:r w:rsidRPr="00846E25">
        <w:rPr>
          <w:rFonts w:ascii="Times New Roman" w:hAnsi="Times New Roman"/>
          <w:noProof/>
          <w:sz w:val="24"/>
        </w:rPr>
        <w:t>We have gained some experience in teaching the cases to business students (described later in the report) and found that even though they are not technically oriented (as compared to, say, engineering students), they are tech savvy (probably due to pervasive use of personal technology). Most of the topics we picked as potential for writing cases are still relevant and updates are needed since the technology world is constantl</w:t>
      </w:r>
      <w:r>
        <w:rPr>
          <w:rFonts w:ascii="Times New Roman" w:hAnsi="Times New Roman"/>
          <w:noProof/>
          <w:sz w:val="24"/>
        </w:rPr>
        <w:t>y in motion. We were fortunate</w:t>
      </w:r>
      <w:r w:rsidRPr="00846E25">
        <w:rPr>
          <w:rFonts w:ascii="Times New Roman" w:hAnsi="Times New Roman"/>
          <w:noProof/>
          <w:sz w:val="24"/>
        </w:rPr>
        <w:t xml:space="preserve"> in getting help from two faculty colleagues in trying out one of the cases in their classes, we have concerns that it might not be easy to convince faculty from other institutions in adoptig the cases. To facilitate dissemination, we have decided to distribute the cases in the future under a very liberal no-cost Creative Commons license.</w:t>
      </w:r>
    </w:p>
    <w:p w:rsidR="00102429" w:rsidRPr="00846E25" w:rsidRDefault="00E142F7" w:rsidP="00102429">
      <w:pPr>
        <w:rPr>
          <w:rFonts w:ascii="Times New Roman" w:hAnsi="Times New Roman"/>
          <w:sz w:val="24"/>
        </w:rPr>
      </w:pPr>
      <w:r>
        <w:rPr>
          <w:rFonts w:ascii="Times New Roman" w:hAnsi="Times New Roman"/>
          <w:sz w:val="24"/>
        </w:rPr>
        <w:t>We were</w:t>
      </w:r>
      <w:r w:rsidR="00102429" w:rsidRPr="00846E25">
        <w:rPr>
          <w:rFonts w:ascii="Times New Roman" w:hAnsi="Times New Roman"/>
          <w:sz w:val="24"/>
        </w:rPr>
        <w:t xml:space="preserve"> on tract in meeting the project’s Core Objectives as shown below.</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0010" cy="3200400"/>
            <wp:effectExtent l="50800" t="25400" r="32590" b="0"/>
            <wp:docPr id="15" name="Picture 1" descr="::NISTKwanAggarwal:Slid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TKwanAggarwal:Slide03.jpg"/>
                    <pic:cNvPicPr>
                      <a:picLocks noChangeAspect="1" noChangeArrowheads="1"/>
                    </pic:cNvPicPr>
                  </pic:nvPicPr>
                  <pic:blipFill>
                    <a:blip r:embed="rId14"/>
                    <a:srcRect/>
                    <a:stretch>
                      <a:fillRect/>
                    </a:stretch>
                  </pic:blipFill>
                  <pic:spPr bwMode="auto">
                    <a:xfrm>
                      <a:off x="0" y="0"/>
                      <a:ext cx="426001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The textbook being used in the target BUS 188 class is “Using MIS” by David Kroenke.</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16" name="Picture 3" descr="::NISTKwanAggarwal:Slid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STKwanAggarwal:Slide05.jpg"/>
                    <pic:cNvPicPr>
                      <a:picLocks noChangeAspect="1" noChangeArrowheads="1"/>
                    </pic:cNvPicPr>
                  </pic:nvPicPr>
                  <pic:blipFill>
                    <a:blip r:embed="rId15"/>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We have made some significant accomplishments since the last report. The cases are included at the end of this report.</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17" name="Picture 4" descr="::NISTKwanAggarwal:Slid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STKwanAggarwal:Slide06.jpg"/>
                    <pic:cNvPicPr>
                      <a:picLocks noChangeAspect="1" noChangeArrowheads="1"/>
                    </pic:cNvPicPr>
                  </pic:nvPicPr>
                  <pic:blipFill>
                    <a:blip r:embed="rId16"/>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 xml:space="preserve">Case 1 on Software Defined Network “Is it real or is it SDN” has been completed. </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18" name="Picture 5" descr="::NISTKwanAggarwal:Slid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ISTKwanAggarwal:Slide07.jpg"/>
                    <pic:cNvPicPr>
                      <a:picLocks noChangeAspect="1" noChangeArrowheads="1"/>
                    </pic:cNvPicPr>
                  </pic:nvPicPr>
                  <pic:blipFill>
                    <a:blip r:embed="rId17"/>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19" name="Picture 6" descr="::NISTKwanAggarwal:Slid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STKwanAggarwal:Slide08.jpg"/>
                    <pic:cNvPicPr>
                      <a:picLocks noChangeAspect="1" noChangeArrowheads="1"/>
                    </pic:cNvPicPr>
                  </pic:nvPicPr>
                  <pic:blipFill>
                    <a:blip r:embed="rId18"/>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We have also enhanced the case with a news item from China about Brocade’s (a SDN vendor) push into the market. A key item in their pitch was that that their offerings support Open Standard (re: O</w:t>
      </w:r>
      <w:r w:rsidR="00E142F7">
        <w:rPr>
          <w:rFonts w:ascii="Times New Roman" w:hAnsi="Times New Roman"/>
          <w:sz w:val="24"/>
        </w:rPr>
        <w:t>penDayLight). This example helped</w:t>
      </w:r>
      <w:r w:rsidRPr="00846E25">
        <w:rPr>
          <w:rFonts w:ascii="Times New Roman" w:hAnsi="Times New Roman"/>
          <w:sz w:val="24"/>
        </w:rPr>
        <w:t xml:space="preserve"> us in bringing in discussions about Open Standards and the role of Standards in international trade. </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21" name="Picture 7" descr="::NISTKwanAggarwal:Slid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ISTKwanAggarwal:Slide09.jpg"/>
                    <pic:cNvPicPr>
                      <a:picLocks noChangeAspect="1" noChangeArrowheads="1"/>
                    </pic:cNvPicPr>
                  </pic:nvPicPr>
                  <pic:blipFill>
                    <a:blip r:embed="rId19"/>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The case was also updated with a new diagram from OpenDayLight that shows the first release of a set of open API’s from the foundation. The techno</w:t>
      </w:r>
      <w:r w:rsidR="00E142F7">
        <w:rPr>
          <w:rFonts w:ascii="Times New Roman" w:hAnsi="Times New Roman"/>
          <w:sz w:val="24"/>
        </w:rPr>
        <w:t>logy was moving fast. It provided</w:t>
      </w:r>
      <w:r w:rsidRPr="00846E25">
        <w:rPr>
          <w:rFonts w:ascii="Times New Roman" w:hAnsi="Times New Roman"/>
          <w:sz w:val="24"/>
        </w:rPr>
        <w:t xml:space="preserve"> us with opportunities to ask students to update the case scenario based on the most current news when we teach the case.</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20" name="Picture 8" descr="::NISTKwanAggarwal: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ISTKwanAggarwal:Slide10.jpg"/>
                    <pic:cNvPicPr>
                      <a:picLocks noChangeAspect="1" noChangeArrowheads="1"/>
                    </pic:cNvPicPr>
                  </pic:nvPicPr>
                  <pic:blipFill>
                    <a:blip r:embed="rId20"/>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 xml:space="preserve">Case 2 about electric car chargers was completed and renamed “Charge it”. </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22" name="Picture 9" descr="::NISTKwanAggarwa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ISTKwanAggarwal:Slide11.jpg"/>
                    <pic:cNvPicPr>
                      <a:picLocks noChangeAspect="1" noChangeArrowheads="1"/>
                    </pic:cNvPicPr>
                  </pic:nvPicPr>
                  <pic:blipFill>
                    <a:blip r:embed="rId21"/>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Case 3 Wireless Payment – Wallet Share was completed and also enhanced with news items. We worked with two faculty members who taught the case in their BUS 188 classes.</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23" name="Picture 10" descr="::NISTKwanAggarwal: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ISTKwanAggarwal:Slide12.jpg"/>
                    <pic:cNvPicPr>
                      <a:picLocks noChangeAspect="1" noChangeArrowheads="1"/>
                    </pic:cNvPicPr>
                  </pic:nvPicPr>
                  <pic:blipFill>
                    <a:blip r:embed="rId22"/>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Professor Scott Jensen spent considerable time in staging the case for his students.  He assigned the case to the students to read at home and complete one of three quizzes based on the three technologies mentioned in the case: Google Wallet, ISIS and QR code.</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25" name="Picture 12" descr="::NISTKwanAggarwal:Slid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ISTKwanAggarwal:Slide14.jpg"/>
                    <pic:cNvPicPr>
                      <a:picLocks noChangeAspect="1" noChangeArrowheads="1"/>
                    </pic:cNvPicPr>
                  </pic:nvPicPr>
                  <pic:blipFill>
                    <a:blip r:embed="rId23"/>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24" name="Picture 11" descr="::NISTKwanAggarwal:Slid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ISTKwanAggarwal:Slide13.jpg"/>
                    <pic:cNvPicPr>
                      <a:picLocks noChangeAspect="1" noChangeArrowheads="1"/>
                    </pic:cNvPicPr>
                  </pic:nvPicPr>
                  <pic:blipFill>
                    <a:blip r:embed="rId24"/>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Professor Jensen also conducted the case analysis as an in-class team exercise. There were seven teams in the class and they had to present their answers to the questions below at the end of the class session. This allowed the students (who had done the research at home) to discuss more in-depth the different technologies and issues related to standards (or lack thereof). This is a good example of our “stealth insertion” approach. The students had good knowledge of the technologies involved and were led to discuss more about the market, competition, and the issues related to standards.</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29" name="Picture 13" descr="::NISTKwanAggarwal:Slid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ISTKwanAggarwal:Slide15.jpg"/>
                    <pic:cNvPicPr>
                      <a:picLocks noChangeAspect="1" noChangeArrowheads="1"/>
                    </pic:cNvPicPr>
                  </pic:nvPicPr>
                  <pic:blipFill>
                    <a:blip r:embed="rId25"/>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Professors Kwan and Aggarwal were present during the team discussions and they went from group to group to work with the students.</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28" name="Picture 14" descr="::NISTKwanAggarwal:Slid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ISTKwanAggarwal:Slide16.jpg"/>
                    <pic:cNvPicPr>
                      <a:picLocks noChangeAspect="1" noChangeArrowheads="1"/>
                    </pic:cNvPicPr>
                  </pic:nvPicPr>
                  <pic:blipFill>
                    <a:blip r:embed="rId26"/>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noProof/>
          <w:sz w:val="24"/>
        </w:rPr>
      </w:pPr>
      <w:r w:rsidRPr="00846E25">
        <w:rPr>
          <w:rFonts w:ascii="Times New Roman" w:hAnsi="Times New Roman"/>
          <w:noProof/>
          <w:sz w:val="24"/>
        </w:rPr>
        <w:t>Each team made their presentations at the end of the class session.</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43" name="Picture 15" descr="::NISTKwanAggarwal:Slid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ISTKwanAggarwal:Slide17.jpg"/>
                    <pic:cNvPicPr>
                      <a:picLocks noChangeAspect="1" noChangeArrowheads="1"/>
                    </pic:cNvPicPr>
                  </pic:nvPicPr>
                  <pic:blipFill>
                    <a:blip r:embed="rId27"/>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At the end of the exercise, we debriefed and summarized what we learned from the exercise.</w:t>
      </w:r>
    </w:p>
    <w:p w:rsidR="00102429" w:rsidRPr="00846E25" w:rsidRDefault="00102429" w:rsidP="00102429">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44" name="Picture 16" descr="::NISTKwanAggarwal:Slid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ISTKwanAggarwal:Slide18.jpg"/>
                    <pic:cNvPicPr>
                      <a:picLocks noChangeAspect="1" noChangeArrowheads="1"/>
                    </pic:cNvPicPr>
                  </pic:nvPicPr>
                  <pic:blipFill>
                    <a:blip r:embed="rId28"/>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noProof/>
          <w:sz w:val="24"/>
        </w:rPr>
      </w:pPr>
      <w:r w:rsidRPr="00846E25">
        <w:rPr>
          <w:rFonts w:ascii="Times New Roman" w:hAnsi="Times New Roman"/>
          <w:noProof/>
          <w:sz w:val="24"/>
        </w:rPr>
        <w:t>Professor Richard Session who taught a different section of BUS 188 also used the case in his class. His approach was different. He assigned the case to the students and required them to turn in a write-up with analysis and answers to the case questions. Two out-standing papers are shown below. A synopsis of what the students did is shown on the slide. We felt that the case successfully brought out the issues on standards we wanted to convey.</w:t>
      </w:r>
    </w:p>
    <w:p w:rsidR="00102429" w:rsidRPr="00846E25" w:rsidRDefault="0090450A" w:rsidP="00102429">
      <w:pPr>
        <w:jc w:val="center"/>
        <w:rPr>
          <w:rFonts w:ascii="Times New Roman" w:hAnsi="Times New Roman"/>
          <w:sz w:val="24"/>
        </w:rPr>
      </w:pPr>
      <w:r>
        <w:rPr>
          <w:rFonts w:ascii="Times New Roman" w:hAnsi="Times New Roman"/>
          <w:noProof/>
          <w:sz w:val="24"/>
        </w:rPr>
        <w:drawing>
          <wp:inline distT="0" distB="0" distL="0" distR="0">
            <wp:extent cx="4135766" cy="3101480"/>
            <wp:effectExtent l="50800" t="25400" r="29834" b="2272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4135766" cy="3101480"/>
                    </a:xfrm>
                    <a:prstGeom prst="rect">
                      <a:avLst/>
                    </a:prstGeom>
                    <a:noFill/>
                    <a:ln w="9525">
                      <a:solidFill>
                        <a:schemeClr val="tx1"/>
                      </a:solidFill>
                      <a:miter lim="800000"/>
                      <a:headEnd/>
                      <a:tailEnd/>
                    </a:ln>
                  </pic:spPr>
                </pic:pic>
              </a:graphicData>
            </a:graphic>
          </wp:inline>
        </w:drawing>
      </w:r>
    </w:p>
    <w:p w:rsidR="00102429" w:rsidRPr="00846E25" w:rsidRDefault="00102429" w:rsidP="00102429">
      <w:pPr>
        <w:rPr>
          <w:rFonts w:ascii="Times New Roman" w:hAnsi="Times New Roman"/>
          <w:sz w:val="24"/>
        </w:rPr>
      </w:pPr>
      <w:r w:rsidRPr="00846E25">
        <w:rPr>
          <w:rFonts w:ascii="Times New Roman" w:hAnsi="Times New Roman"/>
          <w:sz w:val="24"/>
        </w:rPr>
        <w:t>As part of our debrief we also noted the following points which would be used to enhance other cases as well as in writing case teaching notes for other instructors.</w:t>
      </w:r>
    </w:p>
    <w:p w:rsidR="00102429" w:rsidRPr="00846E25" w:rsidRDefault="00102429" w:rsidP="0090450A">
      <w:pPr>
        <w:jc w:val="center"/>
        <w:rPr>
          <w:rFonts w:ascii="Times New Roman" w:hAnsi="Times New Roman"/>
          <w:sz w:val="24"/>
        </w:rPr>
      </w:pPr>
      <w:r w:rsidRPr="00846E25">
        <w:rPr>
          <w:rFonts w:ascii="Times New Roman" w:hAnsi="Times New Roman"/>
          <w:noProof/>
          <w:sz w:val="24"/>
        </w:rPr>
        <w:drawing>
          <wp:inline distT="0" distB="0" distL="0" distR="0">
            <wp:extent cx="4267200" cy="3200400"/>
            <wp:effectExtent l="50800" t="25400" r="25400" b="0"/>
            <wp:docPr id="33" name="Picture 17" descr="::NISTKwanAggarwal:Slid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ISTKwanAggarwal:Slide19.jpg"/>
                    <pic:cNvPicPr>
                      <a:picLocks noChangeAspect="1" noChangeArrowheads="1"/>
                    </pic:cNvPicPr>
                  </pic:nvPicPr>
                  <pic:blipFill>
                    <a:blip r:embed="rId30"/>
                    <a:srcRect/>
                    <a:stretch>
                      <a:fillRect/>
                    </a:stretch>
                  </pic:blipFill>
                  <pic:spPr bwMode="auto">
                    <a:xfrm>
                      <a:off x="0" y="0"/>
                      <a:ext cx="4267200" cy="3200400"/>
                    </a:xfrm>
                    <a:prstGeom prst="rect">
                      <a:avLst/>
                    </a:prstGeom>
                    <a:noFill/>
                    <a:ln w="9525">
                      <a:solidFill>
                        <a:schemeClr val="tx1"/>
                      </a:solidFill>
                      <a:miter lim="800000"/>
                      <a:headEnd/>
                      <a:tailEnd/>
                    </a:ln>
                  </pic:spPr>
                </pic:pic>
              </a:graphicData>
            </a:graphic>
          </wp:inline>
        </w:drawing>
      </w:r>
    </w:p>
    <w:p w:rsidR="0083735A" w:rsidRPr="0083735A" w:rsidRDefault="00A3273F" w:rsidP="0083735A">
      <w:pPr>
        <w:pStyle w:val="ListParagraph"/>
        <w:numPr>
          <w:ilvl w:val="0"/>
          <w:numId w:val="1"/>
        </w:numPr>
        <w:rPr>
          <w:rFonts w:ascii="Times New Roman" w:hAnsi="Times New Roman"/>
          <w:sz w:val="24"/>
        </w:rPr>
      </w:pPr>
      <w:r w:rsidRPr="0083735A">
        <w:rPr>
          <w:rFonts w:ascii="Times New Roman" w:hAnsi="Times New Roman"/>
          <w:sz w:val="24"/>
        </w:rPr>
        <w:t>Conclusion</w:t>
      </w:r>
    </w:p>
    <w:p w:rsidR="0083735A" w:rsidRDefault="0083735A" w:rsidP="0083735A">
      <w:pPr>
        <w:pStyle w:val="ListParagraph"/>
        <w:ind w:left="0"/>
        <w:rPr>
          <w:rFonts w:ascii="Times New Roman" w:hAnsi="Times New Roman"/>
          <w:sz w:val="24"/>
        </w:rPr>
      </w:pPr>
    </w:p>
    <w:p w:rsidR="006E33F0" w:rsidRPr="00E763DD" w:rsidRDefault="002B3060" w:rsidP="0083735A">
      <w:pPr>
        <w:pStyle w:val="ListParagraph"/>
        <w:ind w:left="0"/>
        <w:rPr>
          <w:rFonts w:ascii="Times New Roman" w:hAnsi="Times New Roman"/>
          <w:sz w:val="24"/>
        </w:rPr>
      </w:pPr>
      <w:r>
        <w:rPr>
          <w:rFonts w:ascii="Times New Roman" w:hAnsi="Times New Roman"/>
          <w:sz w:val="24"/>
        </w:rPr>
        <w:t>We have developed six</w:t>
      </w:r>
      <w:r w:rsidR="0083735A">
        <w:rPr>
          <w:rFonts w:ascii="Times New Roman" w:hAnsi="Times New Roman"/>
          <w:sz w:val="24"/>
        </w:rPr>
        <w:t xml:space="preserve"> cases as part of this project and they are listed in Appendix C. </w:t>
      </w:r>
      <w:r>
        <w:rPr>
          <w:rFonts w:ascii="Times New Roman" w:hAnsi="Times New Roman"/>
          <w:sz w:val="24"/>
        </w:rPr>
        <w:t>“Case 6 – e-books – Not all are created equal” was a</w:t>
      </w:r>
      <w:r w:rsidR="00E763DD">
        <w:rPr>
          <w:rFonts w:ascii="Times New Roman" w:hAnsi="Times New Roman"/>
          <w:sz w:val="24"/>
        </w:rPr>
        <w:t>n invited</w:t>
      </w:r>
      <w:r>
        <w:rPr>
          <w:rFonts w:ascii="Times New Roman" w:hAnsi="Times New Roman"/>
          <w:sz w:val="24"/>
        </w:rPr>
        <w:t xml:space="preserve"> contribution to this collection from our colleague, Dr. Patricia Frank</w:t>
      </w:r>
      <w:r w:rsidR="00E763DD">
        <w:rPr>
          <w:rFonts w:ascii="Times New Roman" w:hAnsi="Times New Roman"/>
          <w:sz w:val="24"/>
        </w:rPr>
        <w:t>s</w:t>
      </w:r>
      <w:r>
        <w:rPr>
          <w:rFonts w:ascii="Times New Roman" w:hAnsi="Times New Roman"/>
          <w:sz w:val="24"/>
        </w:rPr>
        <w:t xml:space="preserve"> who is a</w:t>
      </w:r>
      <w:r w:rsidR="00E763DD">
        <w:rPr>
          <w:rFonts w:ascii="Times New Roman" w:hAnsi="Times New Roman"/>
          <w:sz w:val="24"/>
        </w:rPr>
        <w:t>n Associate P</w:t>
      </w:r>
      <w:r>
        <w:rPr>
          <w:rFonts w:ascii="Times New Roman" w:hAnsi="Times New Roman"/>
          <w:sz w:val="24"/>
        </w:rPr>
        <w:t>rofessor in the School o</w:t>
      </w:r>
      <w:r w:rsidR="00E763DD">
        <w:rPr>
          <w:rFonts w:ascii="Times New Roman" w:hAnsi="Times New Roman"/>
          <w:sz w:val="24"/>
        </w:rPr>
        <w:t>f Library and Information Science</w:t>
      </w:r>
      <w:r>
        <w:rPr>
          <w:rFonts w:ascii="Times New Roman" w:hAnsi="Times New Roman"/>
          <w:sz w:val="24"/>
        </w:rPr>
        <w:t xml:space="preserve">s at SJSU. She shared our interest in promoting standards issues in our curriculum. </w:t>
      </w:r>
      <w:r w:rsidR="0083735A">
        <w:rPr>
          <w:rFonts w:ascii="Times New Roman" w:hAnsi="Times New Roman"/>
          <w:sz w:val="24"/>
        </w:rPr>
        <w:t xml:space="preserve">We have made two invited presentations as part of this project. Professor Nitin Aggarwal also presented the results of this </w:t>
      </w:r>
      <w:r w:rsidR="0083735A" w:rsidRPr="00E763DD">
        <w:rPr>
          <w:rFonts w:ascii="Times New Roman" w:hAnsi="Times New Roman"/>
          <w:sz w:val="24"/>
        </w:rPr>
        <w:t xml:space="preserve">project recently at the </w:t>
      </w:r>
      <w:r w:rsidR="00E763DD" w:rsidRPr="00E763DD">
        <w:rPr>
          <w:rFonts w:ascii="Times New Roman" w:hAnsi="Times New Roman" w:cs="Times New Roman"/>
          <w:sz w:val="24"/>
          <w:szCs w:val="19"/>
        </w:rPr>
        <w:t>2014 Capstone</w:t>
      </w:r>
      <w:r w:rsidR="00E763DD">
        <w:rPr>
          <w:rFonts w:ascii="Times New Roman" w:hAnsi="Times New Roman" w:cs="Times New Roman"/>
          <w:sz w:val="24"/>
          <w:szCs w:val="19"/>
        </w:rPr>
        <w:t xml:space="preserve"> Design Conference June 02-04,</w:t>
      </w:r>
      <w:r w:rsidR="00E763DD" w:rsidRPr="00E763DD">
        <w:rPr>
          <w:rFonts w:ascii="Times New Roman" w:hAnsi="Times New Roman" w:cs="Times New Roman"/>
          <w:sz w:val="24"/>
          <w:szCs w:val="19"/>
        </w:rPr>
        <w:t xml:space="preserve"> Columbus, </w:t>
      </w:r>
      <w:r w:rsidR="00E763DD">
        <w:rPr>
          <w:rFonts w:ascii="Times New Roman" w:hAnsi="Times New Roman" w:cs="Times New Roman"/>
          <w:sz w:val="24"/>
          <w:szCs w:val="19"/>
        </w:rPr>
        <w:t xml:space="preserve">Ohio by participating </w:t>
      </w:r>
      <w:r w:rsidR="00E763DD" w:rsidRPr="00E763DD">
        <w:rPr>
          <w:rFonts w:ascii="Times New Roman" w:hAnsi="Times New Roman" w:cs="Times New Roman"/>
          <w:sz w:val="24"/>
          <w:szCs w:val="19"/>
        </w:rPr>
        <w:t xml:space="preserve">on a </w:t>
      </w:r>
      <w:r w:rsidR="00E763DD" w:rsidRPr="00E763DD">
        <w:rPr>
          <w:rFonts w:ascii="Times New Roman" w:hAnsi="Times New Roman" w:cs="Times New Roman"/>
          <w:sz w:val="24"/>
          <w:szCs w:val="20"/>
        </w:rPr>
        <w:t>panel with theme of: "Case Studies in Use of Standards with Capstone Projects”</w:t>
      </w:r>
      <w:r w:rsidR="00E763DD">
        <w:rPr>
          <w:rFonts w:ascii="Times New Roman" w:hAnsi="Times New Roman" w:cs="Times New Roman"/>
          <w:sz w:val="24"/>
          <w:szCs w:val="20"/>
        </w:rPr>
        <w:t>.</w:t>
      </w:r>
    </w:p>
    <w:p w:rsidR="006E33F0" w:rsidRDefault="006E33F0" w:rsidP="0083735A">
      <w:pPr>
        <w:pStyle w:val="ListParagraph"/>
        <w:ind w:left="0"/>
        <w:rPr>
          <w:rFonts w:ascii="Times New Roman" w:hAnsi="Times New Roman"/>
          <w:sz w:val="24"/>
        </w:rPr>
      </w:pPr>
    </w:p>
    <w:p w:rsidR="0083735A" w:rsidRDefault="006E33F0" w:rsidP="0083735A">
      <w:pPr>
        <w:pStyle w:val="ListParagraph"/>
        <w:ind w:left="0"/>
        <w:rPr>
          <w:rFonts w:ascii="Times New Roman" w:hAnsi="Times New Roman"/>
          <w:sz w:val="24"/>
        </w:rPr>
      </w:pPr>
      <w:r>
        <w:rPr>
          <w:rFonts w:ascii="Times New Roman" w:hAnsi="Times New Roman"/>
          <w:sz w:val="24"/>
        </w:rPr>
        <w:t>The cases will be formatted into a printable booklet (both as a whole and as individual cases) to be made available online.</w:t>
      </w:r>
    </w:p>
    <w:p w:rsidR="0083735A" w:rsidRDefault="0083735A" w:rsidP="0083735A">
      <w:pPr>
        <w:pStyle w:val="ListParagraph"/>
        <w:ind w:left="0"/>
        <w:rPr>
          <w:rFonts w:ascii="Times New Roman" w:hAnsi="Times New Roman"/>
          <w:sz w:val="24"/>
        </w:rPr>
      </w:pPr>
    </w:p>
    <w:p w:rsidR="00E470DE" w:rsidRPr="0083735A" w:rsidRDefault="0083735A" w:rsidP="0083735A">
      <w:pPr>
        <w:pStyle w:val="ListParagraph"/>
        <w:ind w:left="0"/>
        <w:rPr>
          <w:rFonts w:ascii="Times New Roman" w:hAnsi="Times New Roman"/>
          <w:sz w:val="24"/>
        </w:rPr>
      </w:pPr>
      <w:r>
        <w:rPr>
          <w:rFonts w:ascii="Times New Roman" w:hAnsi="Times New Roman"/>
          <w:sz w:val="24"/>
        </w:rPr>
        <w:t>We sincerely thank NIST for providing the funding of this project as well as many of our colleagues who provided valuable comments and feedback. We want to express special thanks to Professor Scott Jensen and Professor Richard Sessions who were willing to test out our cases in their classes.</w:t>
      </w:r>
      <w:r w:rsidR="00E470DE" w:rsidRPr="0083735A">
        <w:rPr>
          <w:rFonts w:ascii="Times New Roman" w:hAnsi="Times New Roman"/>
          <w:sz w:val="24"/>
        </w:rPr>
        <w:br w:type="page"/>
      </w:r>
    </w:p>
    <w:p w:rsidR="00E470DE" w:rsidRPr="00846E25" w:rsidRDefault="00E470DE" w:rsidP="00E470DE">
      <w:pPr>
        <w:jc w:val="center"/>
        <w:rPr>
          <w:rFonts w:ascii="Times New Roman" w:hAnsi="Times New Roman"/>
          <w:sz w:val="24"/>
        </w:rPr>
      </w:pPr>
      <w:r w:rsidRPr="00846E25">
        <w:rPr>
          <w:rFonts w:ascii="Times New Roman" w:hAnsi="Times New Roman"/>
          <w:sz w:val="24"/>
        </w:rPr>
        <w:t>References</w:t>
      </w:r>
    </w:p>
    <w:p w:rsidR="00E470DE" w:rsidRPr="00846E25" w:rsidRDefault="00E470DE" w:rsidP="00E470DE">
      <w:pPr>
        <w:pStyle w:val="FootnoteText"/>
        <w:numPr>
          <w:ilvl w:val="0"/>
          <w:numId w:val="2"/>
        </w:numPr>
        <w:rPr>
          <w:rFonts w:ascii="Times New Roman" w:hAnsi="Times New Roman"/>
          <w:szCs w:val="22"/>
        </w:rPr>
      </w:pPr>
      <w:r w:rsidRPr="00846E25">
        <w:rPr>
          <w:rFonts w:ascii="Times New Roman" w:hAnsi="Times New Roman"/>
          <w:szCs w:val="22"/>
        </w:rPr>
        <w:t xml:space="preserve">Baltzan, P. and Philips, A. 2013. </w:t>
      </w:r>
      <w:r w:rsidRPr="00846E25">
        <w:rPr>
          <w:rFonts w:ascii="Times New Roman" w:hAnsi="Times New Roman"/>
          <w:i/>
          <w:szCs w:val="22"/>
        </w:rPr>
        <w:t>Business Driven Technology</w:t>
      </w:r>
      <w:r w:rsidRPr="00846E25">
        <w:rPr>
          <w:rFonts w:ascii="Times New Roman" w:hAnsi="Times New Roman"/>
          <w:szCs w:val="22"/>
        </w:rPr>
        <w:t xml:space="preserve">. McGraw-Hill. </w:t>
      </w:r>
    </w:p>
    <w:p w:rsidR="00E470DE" w:rsidRPr="00846E25" w:rsidRDefault="00E470DE" w:rsidP="00E470DE">
      <w:pPr>
        <w:pStyle w:val="FootnoteText"/>
        <w:ind w:left="720"/>
        <w:rPr>
          <w:rFonts w:ascii="Times New Roman" w:hAnsi="Times New Roman"/>
          <w:szCs w:val="22"/>
        </w:rPr>
      </w:pPr>
    </w:p>
    <w:p w:rsidR="00E470DE" w:rsidRPr="00846E25" w:rsidRDefault="00E470DE" w:rsidP="00E470DE">
      <w:pPr>
        <w:pStyle w:val="Title"/>
        <w:numPr>
          <w:ilvl w:val="0"/>
          <w:numId w:val="2"/>
        </w:numPr>
        <w:pBdr>
          <w:bottom w:val="none" w:sz="0" w:space="0" w:color="auto"/>
        </w:pBdr>
        <w:spacing w:after="240"/>
        <w:contextualSpacing w:val="0"/>
        <w:rPr>
          <w:rFonts w:eastAsiaTheme="minorHAnsi" w:cstheme="minorBidi"/>
          <w:color w:val="auto"/>
          <w:szCs w:val="22"/>
        </w:rPr>
      </w:pPr>
      <w:r w:rsidRPr="00846E25">
        <w:rPr>
          <w:rFonts w:eastAsiaTheme="minorHAnsi" w:cstheme="minorBidi"/>
          <w:color w:val="auto"/>
          <w:szCs w:val="22"/>
        </w:rPr>
        <w:t xml:space="preserve">Friedman, T. L. 2005. </w:t>
      </w:r>
      <w:r w:rsidRPr="00846E25">
        <w:rPr>
          <w:rFonts w:eastAsiaTheme="minorHAnsi" w:cstheme="minorBidi"/>
          <w:i/>
          <w:color w:val="auto"/>
          <w:szCs w:val="22"/>
        </w:rPr>
        <w:t>The World is Flat</w:t>
      </w:r>
      <w:r w:rsidRPr="00846E25">
        <w:rPr>
          <w:rFonts w:eastAsiaTheme="minorHAnsi" w:cstheme="minorBidi"/>
          <w:color w:val="auto"/>
          <w:szCs w:val="22"/>
        </w:rPr>
        <w:t>. Farrar, Strauss &amp; Giroux.</w:t>
      </w:r>
    </w:p>
    <w:p w:rsidR="00E470DE" w:rsidRPr="00846E25" w:rsidRDefault="00E470DE" w:rsidP="00E470DE">
      <w:pPr>
        <w:pStyle w:val="Title"/>
        <w:numPr>
          <w:ilvl w:val="0"/>
          <w:numId w:val="2"/>
        </w:numPr>
        <w:pBdr>
          <w:bottom w:val="none" w:sz="0" w:space="0" w:color="auto"/>
        </w:pBdr>
        <w:spacing w:after="240"/>
        <w:contextualSpacing w:val="0"/>
        <w:rPr>
          <w:rFonts w:eastAsiaTheme="minorHAnsi" w:cstheme="minorBidi"/>
          <w:color w:val="auto"/>
          <w:szCs w:val="22"/>
        </w:rPr>
      </w:pPr>
      <w:r w:rsidRPr="00846E25">
        <w:rPr>
          <w:szCs w:val="22"/>
        </w:rPr>
        <w:t xml:space="preserve">Gallaugher, J. 2011. </w:t>
      </w:r>
      <w:r w:rsidRPr="00846E25">
        <w:rPr>
          <w:i/>
          <w:szCs w:val="22"/>
        </w:rPr>
        <w:t>Information Systems: A Manager’s Guide to Harnessing Technology</w:t>
      </w:r>
      <w:r w:rsidRPr="00846E25">
        <w:rPr>
          <w:szCs w:val="22"/>
        </w:rPr>
        <w:t xml:space="preserve">. Version 1.3. flatworld Knowledge. </w:t>
      </w:r>
    </w:p>
    <w:p w:rsidR="00E470DE" w:rsidRPr="00846E25" w:rsidRDefault="00E470DE" w:rsidP="00E470DE">
      <w:pPr>
        <w:pStyle w:val="FootnoteText"/>
        <w:numPr>
          <w:ilvl w:val="0"/>
          <w:numId w:val="2"/>
        </w:numPr>
        <w:rPr>
          <w:rFonts w:ascii="Times New Roman" w:hAnsi="Times New Roman"/>
          <w:szCs w:val="22"/>
        </w:rPr>
      </w:pPr>
      <w:r w:rsidRPr="00846E25">
        <w:rPr>
          <w:rFonts w:ascii="Times New Roman" w:hAnsi="Times New Roman"/>
          <w:szCs w:val="22"/>
        </w:rPr>
        <w:t xml:space="preserve">Kroenke, D. M. 2012. </w:t>
      </w:r>
      <w:r w:rsidRPr="00846E25">
        <w:rPr>
          <w:rFonts w:ascii="Times New Roman" w:hAnsi="Times New Roman"/>
          <w:i/>
          <w:szCs w:val="22"/>
        </w:rPr>
        <w:t>Using MIS</w:t>
      </w:r>
      <w:r w:rsidRPr="00846E25">
        <w:rPr>
          <w:rFonts w:ascii="Times New Roman" w:hAnsi="Times New Roman"/>
          <w:szCs w:val="22"/>
        </w:rPr>
        <w:t>.  4th ed. Pearson.</w:t>
      </w:r>
    </w:p>
    <w:p w:rsidR="00E470DE" w:rsidRPr="00846E25" w:rsidRDefault="00E470DE" w:rsidP="00E470DE">
      <w:pPr>
        <w:pStyle w:val="FootnoteText"/>
        <w:ind w:left="720"/>
        <w:rPr>
          <w:rFonts w:ascii="Times New Roman" w:hAnsi="Times New Roman"/>
          <w:szCs w:val="22"/>
        </w:rPr>
      </w:pPr>
    </w:p>
    <w:p w:rsidR="00E470DE" w:rsidRPr="00846E25" w:rsidRDefault="00E470DE" w:rsidP="00E470DE">
      <w:pPr>
        <w:pStyle w:val="FootnoteText"/>
        <w:numPr>
          <w:ilvl w:val="0"/>
          <w:numId w:val="2"/>
        </w:numPr>
        <w:rPr>
          <w:rFonts w:ascii="Times New Roman" w:hAnsi="Times New Roman"/>
          <w:szCs w:val="22"/>
        </w:rPr>
      </w:pPr>
      <w:r w:rsidRPr="00846E25">
        <w:rPr>
          <w:rFonts w:ascii="Times New Roman" w:hAnsi="Times New Roman"/>
          <w:szCs w:val="22"/>
        </w:rPr>
        <w:t xml:space="preserve">Laudon, </w:t>
      </w:r>
      <w:hyperlink r:id="rId31" w:history="1">
        <w:r w:rsidRPr="00846E25">
          <w:rPr>
            <w:rFonts w:ascii="Times New Roman" w:hAnsi="Times New Roman"/>
            <w:szCs w:val="22"/>
          </w:rPr>
          <w:t xml:space="preserve">K. C. </w:t>
        </w:r>
      </w:hyperlink>
      <w:r w:rsidRPr="00846E25">
        <w:rPr>
          <w:rFonts w:ascii="Times New Roman" w:hAnsi="Times New Roman"/>
          <w:szCs w:val="22"/>
        </w:rPr>
        <w:t xml:space="preserve">and Laudon, J. P. 2012. </w:t>
      </w:r>
      <w:r w:rsidRPr="00846E25">
        <w:rPr>
          <w:rFonts w:ascii="Times New Roman" w:hAnsi="Times New Roman"/>
          <w:i/>
          <w:szCs w:val="22"/>
        </w:rPr>
        <w:t>Management Information Systems</w:t>
      </w:r>
      <w:r w:rsidRPr="00846E25">
        <w:rPr>
          <w:rFonts w:ascii="Times New Roman" w:hAnsi="Times New Roman"/>
          <w:szCs w:val="22"/>
        </w:rPr>
        <w:t>. 12</w:t>
      </w:r>
      <w:r w:rsidRPr="00846E25">
        <w:rPr>
          <w:rFonts w:ascii="Times New Roman" w:hAnsi="Times New Roman"/>
          <w:szCs w:val="22"/>
          <w:vertAlign w:val="superscript"/>
        </w:rPr>
        <w:t>th</w:t>
      </w:r>
      <w:r w:rsidRPr="00846E25">
        <w:rPr>
          <w:rFonts w:ascii="Times New Roman" w:hAnsi="Times New Roman"/>
          <w:szCs w:val="22"/>
        </w:rPr>
        <w:t xml:space="preserve"> ed. Pearson.</w:t>
      </w:r>
    </w:p>
    <w:p w:rsidR="00E470DE" w:rsidRPr="00846E25" w:rsidRDefault="00E470DE" w:rsidP="00E470DE">
      <w:pPr>
        <w:pStyle w:val="FootnoteText"/>
        <w:rPr>
          <w:rFonts w:ascii="Times New Roman" w:hAnsi="Times New Roman"/>
          <w:szCs w:val="22"/>
        </w:rPr>
      </w:pPr>
    </w:p>
    <w:p w:rsidR="00E470DE" w:rsidRPr="00846E25" w:rsidRDefault="00E470DE" w:rsidP="00E470DE">
      <w:pPr>
        <w:pStyle w:val="Title"/>
        <w:numPr>
          <w:ilvl w:val="0"/>
          <w:numId w:val="2"/>
        </w:numPr>
        <w:pBdr>
          <w:bottom w:val="none" w:sz="0" w:space="0" w:color="auto"/>
        </w:pBdr>
        <w:spacing w:after="240"/>
        <w:contextualSpacing w:val="0"/>
        <w:rPr>
          <w:rFonts w:eastAsiaTheme="minorHAnsi" w:cstheme="minorBidi"/>
          <w:color w:val="auto"/>
          <w:szCs w:val="22"/>
        </w:rPr>
      </w:pPr>
      <w:r w:rsidRPr="00846E25">
        <w:rPr>
          <w:rFonts w:eastAsiaTheme="minorHAnsi" w:cstheme="minorBidi"/>
          <w:color w:val="auto"/>
          <w:szCs w:val="22"/>
        </w:rPr>
        <w:t xml:space="preserve">Levinson, M. 2008. </w:t>
      </w:r>
      <w:r w:rsidRPr="00846E25">
        <w:rPr>
          <w:rFonts w:eastAsiaTheme="minorHAnsi" w:cstheme="minorBidi"/>
          <w:i/>
          <w:color w:val="auto"/>
          <w:szCs w:val="22"/>
        </w:rPr>
        <w:t xml:space="preserve">The Box: How the Shipping Container Made the World Smaller and the </w:t>
      </w:r>
      <w:r w:rsidRPr="00846E25">
        <w:rPr>
          <w:rFonts w:eastAsiaTheme="minorHAnsi" w:cstheme="minorBidi"/>
          <w:i/>
          <w:color w:val="auto"/>
          <w:spacing w:val="0"/>
          <w:kern w:val="0"/>
          <w:szCs w:val="22"/>
        </w:rPr>
        <w:t>World Economy Bigger</w:t>
      </w:r>
      <w:r w:rsidRPr="00846E25">
        <w:rPr>
          <w:rFonts w:eastAsiaTheme="minorHAnsi" w:cstheme="minorBidi"/>
          <w:color w:val="auto"/>
          <w:spacing w:val="0"/>
          <w:kern w:val="0"/>
          <w:szCs w:val="22"/>
        </w:rPr>
        <w:t>. Princeton University Press.</w:t>
      </w:r>
    </w:p>
    <w:p w:rsidR="00E470DE" w:rsidRPr="00846E25" w:rsidRDefault="00FE6784" w:rsidP="00E470DE">
      <w:pPr>
        <w:pStyle w:val="FootnoteText"/>
        <w:numPr>
          <w:ilvl w:val="0"/>
          <w:numId w:val="2"/>
        </w:numPr>
        <w:rPr>
          <w:rFonts w:ascii="Times New Roman" w:hAnsi="Times New Roman"/>
          <w:szCs w:val="22"/>
        </w:rPr>
      </w:pPr>
      <w:hyperlink r:id="rId32" w:history="1">
        <w:r w:rsidR="00E470DE" w:rsidRPr="00846E25">
          <w:rPr>
            <w:rFonts w:ascii="Times New Roman" w:hAnsi="Times New Roman"/>
            <w:szCs w:val="22"/>
          </w:rPr>
          <w:t>Stair</w:t>
        </w:r>
      </w:hyperlink>
      <w:r w:rsidR="00E470DE" w:rsidRPr="00846E25">
        <w:rPr>
          <w:rFonts w:ascii="Times New Roman" w:hAnsi="Times New Roman"/>
          <w:szCs w:val="22"/>
        </w:rPr>
        <w:t xml:space="preserve">, R. and </w:t>
      </w:r>
      <w:hyperlink r:id="rId33" w:history="1">
        <w:r w:rsidR="00E470DE" w:rsidRPr="00846E25">
          <w:rPr>
            <w:rFonts w:ascii="Times New Roman" w:hAnsi="Times New Roman"/>
            <w:szCs w:val="22"/>
          </w:rPr>
          <w:t>Reynolds</w:t>
        </w:r>
      </w:hyperlink>
      <w:r w:rsidR="00E470DE" w:rsidRPr="00846E25">
        <w:rPr>
          <w:rFonts w:ascii="Times New Roman" w:hAnsi="Times New Roman"/>
          <w:szCs w:val="22"/>
        </w:rPr>
        <w:t xml:space="preserve">, G. 2012. </w:t>
      </w:r>
      <w:r w:rsidR="00E470DE" w:rsidRPr="00846E25">
        <w:rPr>
          <w:rFonts w:ascii="Times New Roman" w:hAnsi="Times New Roman"/>
          <w:i/>
          <w:szCs w:val="22"/>
        </w:rPr>
        <w:t>Principles of Information Systems.</w:t>
      </w:r>
      <w:r w:rsidR="00E470DE" w:rsidRPr="00846E25">
        <w:rPr>
          <w:rFonts w:ascii="Times New Roman" w:hAnsi="Times New Roman"/>
          <w:szCs w:val="22"/>
        </w:rPr>
        <w:t xml:space="preserve"> 10</w:t>
      </w:r>
      <w:r w:rsidR="00E470DE" w:rsidRPr="00846E25">
        <w:rPr>
          <w:rFonts w:ascii="Times New Roman" w:hAnsi="Times New Roman"/>
          <w:szCs w:val="22"/>
          <w:vertAlign w:val="superscript"/>
        </w:rPr>
        <w:t>th</w:t>
      </w:r>
      <w:r w:rsidR="00E470DE" w:rsidRPr="00846E25">
        <w:rPr>
          <w:rFonts w:ascii="Times New Roman" w:hAnsi="Times New Roman"/>
          <w:szCs w:val="22"/>
        </w:rPr>
        <w:t xml:space="preserve"> ed. Cengage Learning.</w:t>
      </w:r>
    </w:p>
    <w:p w:rsidR="00E470DE" w:rsidRPr="00846E25" w:rsidRDefault="00E470DE" w:rsidP="00E470DE">
      <w:pPr>
        <w:pStyle w:val="FootnoteText"/>
        <w:ind w:left="720"/>
        <w:rPr>
          <w:rFonts w:ascii="Times New Roman" w:hAnsi="Times New Roman"/>
          <w:szCs w:val="22"/>
        </w:rPr>
      </w:pPr>
    </w:p>
    <w:p w:rsidR="00E470DE" w:rsidRPr="00846E25" w:rsidRDefault="00E470DE" w:rsidP="00E470DE">
      <w:pPr>
        <w:pStyle w:val="FootnoteText"/>
        <w:numPr>
          <w:ilvl w:val="0"/>
          <w:numId w:val="2"/>
        </w:numPr>
        <w:rPr>
          <w:rFonts w:ascii="Times New Roman" w:hAnsi="Times New Roman"/>
          <w:szCs w:val="22"/>
        </w:rPr>
      </w:pPr>
      <w:r w:rsidRPr="00846E25">
        <w:rPr>
          <w:rFonts w:ascii="Times New Roman" w:hAnsi="Times New Roman"/>
          <w:szCs w:val="22"/>
        </w:rPr>
        <w:t xml:space="preserve">Winkler, R. 2012. “Google Playing with Fire on Patents”. </w:t>
      </w:r>
      <w:r w:rsidRPr="00846E25">
        <w:rPr>
          <w:rFonts w:ascii="Times New Roman" w:hAnsi="Times New Roman"/>
          <w:i/>
          <w:szCs w:val="22"/>
        </w:rPr>
        <w:t>Wall Street Journal</w:t>
      </w:r>
      <w:r w:rsidRPr="00846E25">
        <w:rPr>
          <w:rFonts w:ascii="Times New Roman" w:hAnsi="Times New Roman"/>
          <w:szCs w:val="22"/>
        </w:rPr>
        <w:t>, June 4</w:t>
      </w:r>
      <w:r w:rsidRPr="00846E25">
        <w:rPr>
          <w:rFonts w:ascii="Times New Roman" w:hAnsi="Times New Roman"/>
          <w:szCs w:val="22"/>
          <w:vertAlign w:val="superscript"/>
        </w:rPr>
        <w:t>th</w:t>
      </w:r>
      <w:r w:rsidRPr="00846E25">
        <w:rPr>
          <w:rFonts w:ascii="Times New Roman" w:hAnsi="Times New Roman"/>
          <w:szCs w:val="22"/>
        </w:rPr>
        <w:t>, 2012, p. C16.</w:t>
      </w:r>
    </w:p>
    <w:p w:rsidR="00E470DE" w:rsidRPr="00846E25" w:rsidRDefault="00E470DE" w:rsidP="00E470DE">
      <w:pPr>
        <w:rPr>
          <w:rFonts w:ascii="Times New Roman" w:hAnsi="Times New Roman"/>
          <w:sz w:val="24"/>
        </w:rPr>
      </w:pPr>
    </w:p>
    <w:p w:rsidR="00E470DE" w:rsidRPr="00846E25" w:rsidRDefault="00E470DE" w:rsidP="00E470DE">
      <w:pPr>
        <w:rPr>
          <w:rFonts w:ascii="Times New Roman" w:hAnsi="Times New Roman"/>
          <w:sz w:val="24"/>
        </w:rPr>
      </w:pPr>
      <w:r w:rsidRPr="00846E25">
        <w:rPr>
          <w:rFonts w:ascii="Times New Roman" w:hAnsi="Times New Roman"/>
          <w:sz w:val="24"/>
        </w:rPr>
        <w:br w:type="page"/>
      </w:r>
    </w:p>
    <w:p w:rsidR="00E470DE" w:rsidRPr="00846E25" w:rsidRDefault="00E470DE" w:rsidP="00E470DE">
      <w:pPr>
        <w:ind w:left="360"/>
        <w:jc w:val="center"/>
        <w:rPr>
          <w:rFonts w:ascii="Times New Roman" w:hAnsi="Times New Roman"/>
          <w:sz w:val="24"/>
        </w:rPr>
      </w:pPr>
      <w:r w:rsidRPr="00846E25">
        <w:rPr>
          <w:rFonts w:ascii="Times New Roman" w:hAnsi="Times New Roman"/>
          <w:sz w:val="24"/>
        </w:rPr>
        <w:t>Appendix A</w:t>
      </w:r>
    </w:p>
    <w:p w:rsidR="00E470DE" w:rsidRPr="00846E25" w:rsidRDefault="00E470DE" w:rsidP="00E470DE">
      <w:pPr>
        <w:spacing w:after="100" w:afterAutospacing="1" w:line="240" w:lineRule="auto"/>
        <w:ind w:left="360"/>
        <w:jc w:val="center"/>
        <w:rPr>
          <w:rFonts w:ascii="Times New Roman" w:hAnsi="Times New Roman"/>
          <w:sz w:val="24"/>
          <w:u w:val="single"/>
        </w:rPr>
      </w:pPr>
      <w:r w:rsidRPr="00846E25">
        <w:rPr>
          <w:rFonts w:ascii="Times New Roman" w:hAnsi="Times New Roman"/>
          <w:sz w:val="24"/>
          <w:u w:val="single"/>
        </w:rPr>
        <w:t>Common Topics covered by the Top Five Textbooks and areas where Case Studies with Standards themes could be inserted</w:t>
      </w:r>
    </w:p>
    <w:p w:rsidR="00E470DE" w:rsidRPr="00846E25" w:rsidRDefault="00E470DE" w:rsidP="00E470DE">
      <w:pPr>
        <w:spacing w:after="100" w:afterAutospacing="1" w:line="240" w:lineRule="auto"/>
        <w:ind w:left="360"/>
        <w:jc w:val="center"/>
        <w:rPr>
          <w:rFonts w:ascii="Times New Roman" w:hAnsi="Times New Roman"/>
          <w:sz w:val="24"/>
        </w:rPr>
      </w:pPr>
      <w:r w:rsidRPr="00846E25">
        <w:rPr>
          <w:rFonts w:ascii="Times New Roman" w:hAnsi="Times New Roman"/>
          <w:sz w:val="24"/>
        </w:rPr>
        <w:t>X = topic covered, O = topic not covered</w:t>
      </w:r>
    </w:p>
    <w:tbl>
      <w:tblPr>
        <w:tblStyle w:val="TableGrid"/>
        <w:tblW w:w="0" w:type="auto"/>
        <w:jc w:val="center"/>
        <w:tblInd w:w="-1224" w:type="dxa"/>
        <w:tblLook w:val="04A0"/>
      </w:tblPr>
      <w:tblGrid>
        <w:gridCol w:w="2128"/>
        <w:gridCol w:w="1020"/>
        <w:gridCol w:w="1180"/>
        <w:gridCol w:w="1283"/>
        <w:gridCol w:w="1273"/>
        <w:gridCol w:w="1024"/>
        <w:gridCol w:w="2892"/>
      </w:tblGrid>
      <w:tr w:rsidR="00E470DE" w:rsidRPr="00846E25">
        <w:trPr>
          <w:jc w:val="center"/>
        </w:trPr>
        <w:tc>
          <w:tcPr>
            <w:tcW w:w="0" w:type="auto"/>
            <w:gridSpan w:val="6"/>
          </w:tcPr>
          <w:p w:rsidR="00E470DE" w:rsidRPr="00846E25" w:rsidRDefault="00E470DE" w:rsidP="002D023D">
            <w:pPr>
              <w:jc w:val="center"/>
              <w:rPr>
                <w:rFonts w:ascii="Times New Roman" w:hAnsi="Times New Roman"/>
                <w:sz w:val="24"/>
                <w:szCs w:val="20"/>
              </w:rPr>
            </w:pPr>
            <w:r w:rsidRPr="00846E25">
              <w:rPr>
                <w:rFonts w:ascii="Times New Roman" w:hAnsi="Times New Roman"/>
                <w:b/>
                <w:sz w:val="24"/>
                <w:szCs w:val="20"/>
              </w:rPr>
              <w:t>Books</w:t>
            </w:r>
          </w:p>
        </w:tc>
        <w:tc>
          <w:tcPr>
            <w:tcW w:w="0" w:type="auto"/>
          </w:tcPr>
          <w:p w:rsidR="00E470DE" w:rsidRPr="00846E25" w:rsidRDefault="00E470DE" w:rsidP="002D023D">
            <w:pPr>
              <w:jc w:val="center"/>
              <w:rPr>
                <w:rFonts w:ascii="Times New Roman" w:hAnsi="Times New Roman"/>
                <w:b/>
                <w:sz w:val="24"/>
                <w:szCs w:val="20"/>
              </w:rPr>
            </w:pPr>
            <w:r w:rsidRPr="00846E25">
              <w:rPr>
                <w:rFonts w:ascii="Times New Roman" w:hAnsi="Times New Roman"/>
                <w:b/>
                <w:sz w:val="24"/>
                <w:szCs w:val="20"/>
              </w:rPr>
              <w:t>Examples of Case Studies</w:t>
            </w:r>
          </w:p>
        </w:tc>
      </w:tr>
      <w:tr w:rsidR="00E470DE" w:rsidRPr="00846E25">
        <w:trPr>
          <w:jc w:val="center"/>
        </w:trPr>
        <w:tc>
          <w:tcPr>
            <w:tcW w:w="0" w:type="auto"/>
          </w:tcPr>
          <w:p w:rsidR="00E470DE" w:rsidRPr="00846E25" w:rsidRDefault="00E470DE" w:rsidP="002D023D">
            <w:pPr>
              <w:rPr>
                <w:rFonts w:ascii="Times New Roman" w:hAnsi="Times New Roman"/>
                <w:sz w:val="24"/>
                <w:szCs w:val="20"/>
              </w:rPr>
            </w:pPr>
            <w:r w:rsidRPr="00846E25">
              <w:rPr>
                <w:rFonts w:ascii="Times New Roman" w:hAnsi="Times New Roman"/>
                <w:sz w:val="24"/>
                <w:szCs w:val="20"/>
              </w:rPr>
              <w:t>Topics</w:t>
            </w:r>
          </w:p>
        </w:tc>
        <w:tc>
          <w:tcPr>
            <w:tcW w:w="0" w:type="auto"/>
          </w:tcPr>
          <w:p w:rsidR="00E470DE" w:rsidRPr="00846E25" w:rsidRDefault="00E470DE" w:rsidP="002D023D">
            <w:pPr>
              <w:rPr>
                <w:rFonts w:ascii="Times New Roman" w:hAnsi="Times New Roman"/>
                <w:sz w:val="24"/>
                <w:szCs w:val="20"/>
              </w:rPr>
            </w:pPr>
            <w:r w:rsidRPr="00846E25">
              <w:rPr>
                <w:rFonts w:ascii="Times New Roman" w:hAnsi="Times New Roman"/>
                <w:sz w:val="24"/>
                <w:szCs w:val="20"/>
              </w:rPr>
              <w:t>Baltzan and Philips</w:t>
            </w:r>
          </w:p>
        </w:tc>
        <w:tc>
          <w:tcPr>
            <w:tcW w:w="0" w:type="auto"/>
          </w:tcPr>
          <w:p w:rsidR="00E470DE" w:rsidRPr="00846E25" w:rsidRDefault="00E470DE" w:rsidP="002D023D">
            <w:pPr>
              <w:rPr>
                <w:rFonts w:ascii="Times New Roman" w:hAnsi="Times New Roman"/>
                <w:sz w:val="24"/>
                <w:szCs w:val="20"/>
              </w:rPr>
            </w:pPr>
            <w:r w:rsidRPr="00846E25">
              <w:rPr>
                <w:rFonts w:ascii="Times New Roman" w:hAnsi="Times New Roman"/>
                <w:sz w:val="24"/>
                <w:szCs w:val="20"/>
              </w:rPr>
              <w:t>Stair and Reynolds</w:t>
            </w:r>
          </w:p>
        </w:tc>
        <w:tc>
          <w:tcPr>
            <w:tcW w:w="0" w:type="auto"/>
          </w:tcPr>
          <w:p w:rsidR="00E470DE" w:rsidRPr="00846E25" w:rsidRDefault="00E470DE" w:rsidP="002D023D">
            <w:pPr>
              <w:rPr>
                <w:rFonts w:ascii="Times New Roman" w:hAnsi="Times New Roman"/>
                <w:sz w:val="24"/>
                <w:szCs w:val="20"/>
              </w:rPr>
            </w:pPr>
            <w:r w:rsidRPr="00846E25">
              <w:rPr>
                <w:rFonts w:ascii="Times New Roman" w:hAnsi="Times New Roman"/>
                <w:sz w:val="24"/>
                <w:szCs w:val="20"/>
              </w:rPr>
              <w:t>Gallaugher</w:t>
            </w:r>
          </w:p>
        </w:tc>
        <w:tc>
          <w:tcPr>
            <w:tcW w:w="0" w:type="auto"/>
          </w:tcPr>
          <w:p w:rsidR="00E470DE" w:rsidRPr="00846E25" w:rsidRDefault="00E470DE" w:rsidP="002D023D">
            <w:pPr>
              <w:rPr>
                <w:rFonts w:ascii="Times New Roman" w:hAnsi="Times New Roman"/>
                <w:sz w:val="24"/>
                <w:szCs w:val="20"/>
              </w:rPr>
            </w:pPr>
            <w:r w:rsidRPr="00846E25">
              <w:rPr>
                <w:rFonts w:ascii="Times New Roman" w:hAnsi="Times New Roman"/>
                <w:sz w:val="24"/>
                <w:szCs w:val="20"/>
              </w:rPr>
              <w:t>Kroenke</w:t>
            </w:r>
          </w:p>
        </w:tc>
        <w:tc>
          <w:tcPr>
            <w:tcW w:w="0" w:type="auto"/>
          </w:tcPr>
          <w:p w:rsidR="00E470DE" w:rsidRPr="00846E25" w:rsidRDefault="00E470DE" w:rsidP="002D023D">
            <w:pPr>
              <w:rPr>
                <w:rFonts w:ascii="Times New Roman" w:hAnsi="Times New Roman"/>
                <w:sz w:val="24"/>
                <w:szCs w:val="20"/>
              </w:rPr>
            </w:pPr>
            <w:r w:rsidRPr="00846E25">
              <w:rPr>
                <w:rFonts w:ascii="Times New Roman" w:hAnsi="Times New Roman"/>
                <w:sz w:val="24"/>
                <w:szCs w:val="20"/>
              </w:rPr>
              <w:t>Laudon and Laudon</w:t>
            </w:r>
          </w:p>
        </w:tc>
        <w:tc>
          <w:tcPr>
            <w:tcW w:w="0" w:type="auto"/>
          </w:tcPr>
          <w:p w:rsidR="00E470DE" w:rsidRPr="00846E25" w:rsidRDefault="00E470DE" w:rsidP="002D023D">
            <w:pPr>
              <w:rPr>
                <w:rFonts w:ascii="Times New Roman" w:hAnsi="Times New Roman"/>
                <w:sz w:val="24"/>
                <w:szCs w:val="20"/>
              </w:rPr>
            </w:pPr>
          </w:p>
        </w:tc>
      </w:tr>
      <w:tr w:rsidR="00E470DE" w:rsidRPr="00846E25">
        <w:trPr>
          <w:jc w:val="center"/>
        </w:trPr>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Strategy and IS</w:t>
            </w:r>
          </w:p>
          <w:p w:rsidR="00E470DE" w:rsidRPr="00846E25" w:rsidRDefault="00E470DE" w:rsidP="007F3D6F">
            <w:pPr>
              <w:pStyle w:val="ListParagraph"/>
              <w:numPr>
                <w:ilvl w:val="0"/>
                <w:numId w:val="3"/>
              </w:numPr>
              <w:rPr>
                <w:rFonts w:ascii="Times New Roman" w:hAnsi="Times New Roman"/>
                <w:sz w:val="24"/>
                <w:szCs w:val="20"/>
              </w:rPr>
            </w:pPr>
            <w:r w:rsidRPr="00846E25">
              <w:rPr>
                <w:rFonts w:ascii="Times New Roman" w:hAnsi="Times New Roman"/>
                <w:sz w:val="24"/>
                <w:szCs w:val="20"/>
              </w:rPr>
              <w:t>Competitive Advantage</w:t>
            </w:r>
          </w:p>
          <w:p w:rsidR="00E470DE" w:rsidRPr="00846E25" w:rsidRDefault="00E470DE" w:rsidP="007F3D6F">
            <w:pPr>
              <w:pStyle w:val="ListParagraph"/>
              <w:numPr>
                <w:ilvl w:val="0"/>
                <w:numId w:val="3"/>
              </w:numPr>
              <w:rPr>
                <w:rFonts w:ascii="Times New Roman" w:hAnsi="Times New Roman"/>
                <w:sz w:val="24"/>
                <w:szCs w:val="20"/>
              </w:rPr>
            </w:pPr>
            <w:r w:rsidRPr="00846E25">
              <w:rPr>
                <w:rFonts w:ascii="Times New Roman" w:hAnsi="Times New Roman"/>
                <w:sz w:val="24"/>
                <w:szCs w:val="20"/>
              </w:rPr>
              <w:t>Value Chain</w:t>
            </w:r>
          </w:p>
          <w:p w:rsidR="00E470DE" w:rsidRPr="00846E25" w:rsidRDefault="00E470DE" w:rsidP="007F3D6F">
            <w:pPr>
              <w:pStyle w:val="ListParagraph"/>
              <w:numPr>
                <w:ilvl w:val="0"/>
                <w:numId w:val="3"/>
              </w:numPr>
              <w:rPr>
                <w:rFonts w:ascii="Times New Roman" w:hAnsi="Times New Roman"/>
                <w:sz w:val="24"/>
                <w:szCs w:val="20"/>
              </w:rPr>
            </w:pPr>
            <w:r w:rsidRPr="00846E25">
              <w:rPr>
                <w:rFonts w:ascii="Times New Roman" w:hAnsi="Times New Roman"/>
                <w:sz w:val="24"/>
                <w:szCs w:val="20"/>
              </w:rPr>
              <w:t>Porters 5 forces model</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-How/why are standards a source of sustained competitive advantage?</w:t>
            </w:r>
          </w:p>
          <w:p w:rsidR="00E470DE" w:rsidRPr="00846E25" w:rsidRDefault="00E470DE">
            <w:pPr>
              <w:rPr>
                <w:rFonts w:ascii="Times New Roman" w:hAnsi="Times New Roman"/>
                <w:sz w:val="24"/>
                <w:szCs w:val="20"/>
              </w:rPr>
            </w:pPr>
            <w:r w:rsidRPr="00846E25">
              <w:rPr>
                <w:rFonts w:ascii="Times New Roman" w:hAnsi="Times New Roman"/>
                <w:sz w:val="24"/>
                <w:szCs w:val="20"/>
              </w:rPr>
              <w:t>-How do standards such as RFID contribute to the value chain?</w:t>
            </w:r>
          </w:p>
          <w:p w:rsidR="00E470DE" w:rsidRPr="00846E25" w:rsidRDefault="00E470DE" w:rsidP="002D023D">
            <w:pPr>
              <w:rPr>
                <w:rFonts w:ascii="Times New Roman" w:hAnsi="Times New Roman"/>
                <w:sz w:val="24"/>
                <w:szCs w:val="20"/>
              </w:rPr>
            </w:pPr>
            <w:r w:rsidRPr="00846E25">
              <w:rPr>
                <w:rFonts w:ascii="Times New Roman" w:hAnsi="Times New Roman"/>
                <w:sz w:val="24"/>
                <w:szCs w:val="20"/>
              </w:rPr>
              <w:t>-How can standards reduce bargaining power of customers and suppliers?</w:t>
            </w:r>
          </w:p>
        </w:tc>
      </w:tr>
      <w:tr w:rsidR="00E470DE" w:rsidRPr="00846E25">
        <w:trPr>
          <w:trHeight w:val="593"/>
          <w:jc w:val="center"/>
        </w:trPr>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Hardware and Software</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rsidP="000712CC">
            <w:pPr>
              <w:rPr>
                <w:rFonts w:ascii="Times New Roman" w:hAnsi="Times New Roman"/>
                <w:sz w:val="24"/>
                <w:szCs w:val="20"/>
              </w:rPr>
            </w:pPr>
            <w:r w:rsidRPr="00846E25">
              <w:rPr>
                <w:rFonts w:ascii="Times New Roman" w:hAnsi="Times New Roman"/>
                <w:sz w:val="24"/>
                <w:szCs w:val="20"/>
              </w:rPr>
              <w:t>-Compatibility of standards. Open Standards. Proprietary Standards. Programming language standards</w:t>
            </w:r>
          </w:p>
        </w:tc>
      </w:tr>
      <w:tr w:rsidR="00E470DE" w:rsidRPr="00846E25">
        <w:trPr>
          <w:jc w:val="center"/>
        </w:trPr>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Database</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rsidP="002D023D">
            <w:pPr>
              <w:rPr>
                <w:rFonts w:ascii="Times New Roman" w:hAnsi="Times New Roman"/>
                <w:sz w:val="24"/>
                <w:szCs w:val="20"/>
              </w:rPr>
            </w:pPr>
            <w:r w:rsidRPr="00846E25">
              <w:rPr>
                <w:rFonts w:ascii="Times New Roman" w:hAnsi="Times New Roman"/>
                <w:sz w:val="24"/>
                <w:szCs w:val="20"/>
              </w:rPr>
              <w:t xml:space="preserve">-Standardization of designing and implementing databases. </w:t>
            </w:r>
          </w:p>
        </w:tc>
      </w:tr>
      <w:tr w:rsidR="00E470DE" w:rsidRPr="00846E25">
        <w:trPr>
          <w:jc w:val="center"/>
        </w:trPr>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Data Communication</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rsidP="000712CC">
            <w:pPr>
              <w:rPr>
                <w:rFonts w:ascii="Times New Roman" w:hAnsi="Times New Roman"/>
                <w:sz w:val="24"/>
                <w:szCs w:val="20"/>
              </w:rPr>
            </w:pPr>
            <w:r w:rsidRPr="00846E25">
              <w:rPr>
                <w:rFonts w:ascii="Times New Roman" w:hAnsi="Times New Roman"/>
                <w:sz w:val="24"/>
                <w:szCs w:val="20"/>
              </w:rPr>
              <w:t xml:space="preserve">-the role of standards in Internet communication, wireless and cell phone communication, implications for the global market of communication equipment and services </w:t>
            </w:r>
          </w:p>
        </w:tc>
      </w:tr>
      <w:tr w:rsidR="00E470DE" w:rsidRPr="00846E25">
        <w:trPr>
          <w:jc w:val="center"/>
        </w:trPr>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Business Processes, Business Process Reengineering and Management</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-standards for documenting business processes such as BPMN</w:t>
            </w:r>
          </w:p>
        </w:tc>
      </w:tr>
      <w:tr w:rsidR="00E470DE" w:rsidRPr="00846E25">
        <w:trPr>
          <w:jc w:val="center"/>
        </w:trPr>
        <w:tc>
          <w:tcPr>
            <w:tcW w:w="0" w:type="auto"/>
          </w:tcPr>
          <w:p w:rsidR="00E470DE" w:rsidRPr="00846E25" w:rsidRDefault="00E470DE" w:rsidP="000712CC">
            <w:pPr>
              <w:rPr>
                <w:rFonts w:ascii="Times New Roman" w:hAnsi="Times New Roman"/>
                <w:sz w:val="24"/>
                <w:szCs w:val="20"/>
              </w:rPr>
            </w:pPr>
            <w:r w:rsidRPr="00846E25">
              <w:rPr>
                <w:rFonts w:ascii="Times New Roman" w:hAnsi="Times New Roman"/>
                <w:sz w:val="24"/>
                <w:szCs w:val="20"/>
              </w:rPr>
              <w:t>Project Management, System Development</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-system development and documentation standards, enterprise capability and quality standards, implications for outsourcing</w:t>
            </w:r>
          </w:p>
        </w:tc>
      </w:tr>
      <w:tr w:rsidR="00E470DE" w:rsidRPr="00846E25">
        <w:trPr>
          <w:jc w:val="center"/>
        </w:trPr>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IS Security &amp; Privacy</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rsidP="000712CC">
            <w:pPr>
              <w:rPr>
                <w:rFonts w:ascii="Times New Roman" w:hAnsi="Times New Roman"/>
                <w:sz w:val="24"/>
                <w:szCs w:val="20"/>
              </w:rPr>
            </w:pPr>
            <w:r w:rsidRPr="00846E25">
              <w:rPr>
                <w:rFonts w:ascii="Times New Roman" w:hAnsi="Times New Roman"/>
                <w:sz w:val="24"/>
                <w:szCs w:val="20"/>
              </w:rPr>
              <w:t>-Security standards – domestic and international, government vs. private enterprises, privacy standards and practices</w:t>
            </w:r>
          </w:p>
        </w:tc>
      </w:tr>
      <w:tr w:rsidR="00E470DE" w:rsidRPr="00846E25">
        <w:trPr>
          <w:jc w:val="center"/>
        </w:trPr>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Classifications and Roles</w:t>
            </w:r>
          </w:p>
          <w:p w:rsidR="00E470DE" w:rsidRPr="00846E25" w:rsidRDefault="00E470DE">
            <w:pPr>
              <w:rPr>
                <w:rFonts w:ascii="Times New Roman" w:hAnsi="Times New Roman"/>
                <w:sz w:val="24"/>
                <w:szCs w:val="20"/>
              </w:rPr>
            </w:pPr>
            <w:r w:rsidRPr="00846E25">
              <w:rPr>
                <w:rFonts w:ascii="Times New Roman" w:hAnsi="Times New Roman"/>
                <w:sz w:val="24"/>
                <w:szCs w:val="20"/>
              </w:rPr>
              <w:t>-B2B, C2C, B2C etc</w:t>
            </w:r>
          </w:p>
          <w:p w:rsidR="00E470DE" w:rsidRPr="00846E25" w:rsidRDefault="00E470DE">
            <w:pPr>
              <w:rPr>
                <w:rFonts w:ascii="Times New Roman" w:hAnsi="Times New Roman"/>
                <w:sz w:val="24"/>
                <w:szCs w:val="20"/>
              </w:rPr>
            </w:pPr>
            <w:r w:rsidRPr="00846E25">
              <w:rPr>
                <w:rFonts w:ascii="Times New Roman" w:hAnsi="Times New Roman"/>
                <w:sz w:val="24"/>
                <w:szCs w:val="20"/>
              </w:rPr>
              <w:t>-Collaborative IS</w:t>
            </w:r>
          </w:p>
          <w:p w:rsidR="00E470DE" w:rsidRPr="00846E25" w:rsidRDefault="00E470DE">
            <w:pPr>
              <w:rPr>
                <w:rFonts w:ascii="Times New Roman" w:hAnsi="Times New Roman"/>
                <w:sz w:val="24"/>
                <w:szCs w:val="20"/>
              </w:rPr>
            </w:pPr>
            <w:r w:rsidRPr="00846E25">
              <w:rPr>
                <w:rFonts w:ascii="Times New Roman" w:hAnsi="Times New Roman"/>
                <w:sz w:val="24"/>
                <w:szCs w:val="20"/>
              </w:rPr>
              <w:t>-ERP, MRP, CRM</w:t>
            </w:r>
          </w:p>
          <w:p w:rsidR="00E470DE" w:rsidRPr="00846E25" w:rsidRDefault="00E470DE">
            <w:pPr>
              <w:rPr>
                <w:rFonts w:ascii="Times New Roman" w:hAnsi="Times New Roman"/>
                <w:sz w:val="24"/>
                <w:szCs w:val="20"/>
              </w:rPr>
            </w:pPr>
            <w:r w:rsidRPr="00846E25">
              <w:rPr>
                <w:rFonts w:ascii="Times New Roman" w:hAnsi="Times New Roman"/>
                <w:sz w:val="24"/>
                <w:szCs w:val="20"/>
              </w:rPr>
              <w:t>-KM System, BI, Data Mining</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O</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-eCommerce standards, information interchange standards for enterprise communication and transactions</w:t>
            </w:r>
          </w:p>
        </w:tc>
      </w:tr>
      <w:tr w:rsidR="00E470DE" w:rsidRPr="00846E25">
        <w:trPr>
          <w:jc w:val="center"/>
        </w:trPr>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Trending</w:t>
            </w:r>
          </w:p>
          <w:p w:rsidR="00E470DE" w:rsidRPr="00846E25" w:rsidRDefault="00E470DE">
            <w:pPr>
              <w:rPr>
                <w:rFonts w:ascii="Times New Roman" w:hAnsi="Times New Roman"/>
                <w:sz w:val="24"/>
                <w:szCs w:val="20"/>
              </w:rPr>
            </w:pPr>
            <w:r w:rsidRPr="00846E25">
              <w:rPr>
                <w:rFonts w:ascii="Times New Roman" w:hAnsi="Times New Roman"/>
                <w:sz w:val="24"/>
                <w:szCs w:val="20"/>
              </w:rPr>
              <w:t>-Cloud computing</w:t>
            </w:r>
          </w:p>
          <w:p w:rsidR="00E470DE" w:rsidRPr="00846E25" w:rsidRDefault="00E470DE">
            <w:pPr>
              <w:rPr>
                <w:rFonts w:ascii="Times New Roman" w:hAnsi="Times New Roman"/>
                <w:sz w:val="24"/>
                <w:szCs w:val="20"/>
              </w:rPr>
            </w:pPr>
            <w:r w:rsidRPr="00846E25">
              <w:rPr>
                <w:rFonts w:ascii="Times New Roman" w:hAnsi="Times New Roman"/>
                <w:sz w:val="24"/>
                <w:szCs w:val="20"/>
              </w:rPr>
              <w:t>-Service Oriented Architecture</w:t>
            </w:r>
          </w:p>
          <w:p w:rsidR="00E470DE" w:rsidRPr="00846E25" w:rsidRDefault="00E470DE">
            <w:pPr>
              <w:rPr>
                <w:rFonts w:ascii="Times New Roman" w:hAnsi="Times New Roman"/>
                <w:sz w:val="24"/>
                <w:szCs w:val="20"/>
              </w:rPr>
            </w:pPr>
            <w:r w:rsidRPr="00846E25">
              <w:rPr>
                <w:rFonts w:ascii="Times New Roman" w:hAnsi="Times New Roman"/>
                <w:sz w:val="24"/>
                <w:szCs w:val="20"/>
              </w:rPr>
              <w:t>-Social Media IS</w:t>
            </w:r>
          </w:p>
          <w:p w:rsidR="00E470DE" w:rsidRPr="00846E25" w:rsidRDefault="00E470DE">
            <w:pPr>
              <w:rPr>
                <w:rFonts w:ascii="Times New Roman" w:hAnsi="Times New Roman"/>
                <w:sz w:val="24"/>
                <w:szCs w:val="20"/>
              </w:rPr>
            </w:pPr>
            <w:r w:rsidRPr="00846E25">
              <w:rPr>
                <w:rFonts w:ascii="Times New Roman" w:hAnsi="Times New Roman"/>
                <w:sz w:val="24"/>
                <w:szCs w:val="20"/>
              </w:rPr>
              <w:t>-Mobile payments</w:t>
            </w:r>
          </w:p>
          <w:p w:rsidR="00E470DE" w:rsidRPr="00846E25" w:rsidRDefault="00E470DE">
            <w:pPr>
              <w:rPr>
                <w:rFonts w:ascii="Times New Roman" w:hAnsi="Times New Roman"/>
                <w:sz w:val="24"/>
                <w:szCs w:val="20"/>
              </w:rPr>
            </w:pPr>
            <w:r w:rsidRPr="00846E25">
              <w:rPr>
                <w:rFonts w:ascii="Times New Roman" w:hAnsi="Times New Roman"/>
                <w:sz w:val="24"/>
                <w:szCs w:val="20"/>
              </w:rPr>
              <w:t>-Outsourcing and globalization</w:t>
            </w:r>
          </w:p>
          <w:p w:rsidR="00E470DE" w:rsidRPr="00846E25" w:rsidRDefault="00E470DE">
            <w:pPr>
              <w:rPr>
                <w:rFonts w:ascii="Times New Roman" w:hAnsi="Times New Roman"/>
                <w:sz w:val="24"/>
                <w:szCs w:val="20"/>
              </w:rPr>
            </w:pPr>
            <w:r w:rsidRPr="00846E25">
              <w:rPr>
                <w:rFonts w:ascii="Times New Roman" w:hAnsi="Times New Roman"/>
                <w:sz w:val="24"/>
                <w:szCs w:val="20"/>
              </w:rPr>
              <w:t>-Wireless technology</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 Integrated with topics</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X</w:t>
            </w:r>
          </w:p>
        </w:tc>
        <w:tc>
          <w:tcPr>
            <w:tcW w:w="0" w:type="auto"/>
          </w:tcPr>
          <w:p w:rsidR="00E470DE" w:rsidRPr="00846E25" w:rsidRDefault="00E470DE">
            <w:pPr>
              <w:rPr>
                <w:rFonts w:ascii="Times New Roman" w:hAnsi="Times New Roman"/>
                <w:sz w:val="24"/>
                <w:szCs w:val="20"/>
              </w:rPr>
            </w:pPr>
            <w:r w:rsidRPr="00846E25">
              <w:rPr>
                <w:rFonts w:ascii="Times New Roman" w:hAnsi="Times New Roman"/>
                <w:sz w:val="24"/>
                <w:szCs w:val="20"/>
              </w:rPr>
              <w:t xml:space="preserve">This is the most exciting and upcoming area where we are targeting most of our efforts.  The reason being that we are increasingly seeing greater parts of the books being tightly integrated with these topics. </w:t>
            </w:r>
          </w:p>
          <w:p w:rsidR="00E470DE" w:rsidRPr="00846E25" w:rsidRDefault="00E470DE" w:rsidP="00A53326">
            <w:pPr>
              <w:rPr>
                <w:rFonts w:ascii="Times New Roman" w:hAnsi="Times New Roman"/>
                <w:sz w:val="24"/>
                <w:szCs w:val="20"/>
              </w:rPr>
            </w:pPr>
            <w:r w:rsidRPr="00846E25">
              <w:rPr>
                <w:rFonts w:ascii="Times New Roman" w:hAnsi="Times New Roman"/>
                <w:sz w:val="24"/>
                <w:szCs w:val="20"/>
              </w:rPr>
              <w:t xml:space="preserve">For example integrating strategy with cloud computing.  The topics that we identified to be targeted in this project will be mobile payments, globalization, standards and competition, and cloud computing.  </w:t>
            </w:r>
          </w:p>
        </w:tc>
      </w:tr>
    </w:tbl>
    <w:p w:rsidR="00E470DE" w:rsidRPr="00846E25" w:rsidRDefault="00E470DE" w:rsidP="00E470DE">
      <w:pPr>
        <w:ind w:left="360"/>
        <w:jc w:val="center"/>
        <w:rPr>
          <w:rFonts w:ascii="Times New Roman" w:hAnsi="Times New Roman"/>
          <w:sz w:val="24"/>
        </w:rPr>
      </w:pPr>
    </w:p>
    <w:p w:rsidR="00E470DE" w:rsidRPr="00846E25" w:rsidRDefault="00E470DE" w:rsidP="00E470DE">
      <w:pPr>
        <w:rPr>
          <w:rFonts w:ascii="Times New Roman" w:hAnsi="Times New Roman"/>
          <w:sz w:val="24"/>
        </w:rPr>
      </w:pPr>
      <w:r w:rsidRPr="00846E25">
        <w:rPr>
          <w:rFonts w:ascii="Times New Roman" w:hAnsi="Times New Roman"/>
          <w:sz w:val="24"/>
        </w:rPr>
        <w:br w:type="page"/>
      </w:r>
    </w:p>
    <w:p w:rsidR="00E470DE" w:rsidRPr="00846E25" w:rsidRDefault="00E470DE" w:rsidP="00E470DE">
      <w:pPr>
        <w:ind w:left="360"/>
        <w:jc w:val="center"/>
        <w:rPr>
          <w:rFonts w:ascii="Times New Roman" w:hAnsi="Times New Roman"/>
          <w:sz w:val="24"/>
        </w:rPr>
      </w:pPr>
      <w:r w:rsidRPr="00846E25">
        <w:rPr>
          <w:rFonts w:ascii="Times New Roman" w:hAnsi="Times New Roman"/>
          <w:sz w:val="24"/>
        </w:rPr>
        <w:t>Appendix B</w:t>
      </w:r>
    </w:p>
    <w:p w:rsidR="00E470DE" w:rsidRPr="00846E25" w:rsidRDefault="00E470DE" w:rsidP="00E470DE">
      <w:pPr>
        <w:rPr>
          <w:rFonts w:ascii="Times New Roman" w:hAnsi="Times New Roman"/>
          <w:sz w:val="24"/>
        </w:rPr>
      </w:pPr>
      <w:r w:rsidRPr="00846E25">
        <w:rPr>
          <w:rFonts w:ascii="Times New Roman" w:hAnsi="Times New Roman"/>
          <w:sz w:val="24"/>
        </w:rPr>
        <w:t>Project Personnel</w:t>
      </w:r>
    </w:p>
    <w:p w:rsidR="00E470DE" w:rsidRPr="00846E25" w:rsidRDefault="00E470DE" w:rsidP="00D02FE2">
      <w:pPr>
        <w:rPr>
          <w:rFonts w:ascii="Times New Roman" w:hAnsi="Times New Roman"/>
          <w:sz w:val="24"/>
        </w:rPr>
      </w:pPr>
      <w:r w:rsidRPr="00846E25">
        <w:rPr>
          <w:rFonts w:ascii="Times New Roman" w:hAnsi="Times New Roman"/>
          <w:sz w:val="24"/>
        </w:rPr>
        <w:t>Co-PI: Stephen K. Kwan is Professor of Service Science and Management Information Systems in the College of Business at San José State University, USA. He was the founding chair of the MIS department and had served as the Senior Associate Dean of the College. He is currently working on the Service Science, Management, Engineering, and Design (SSMED) research and academic program at SJSU. He is very active in the SSMED community. He works closely with IBM on SSMED and is a recipient of IBM Faculty Awards. He is a member of the American National Standards Institute (ANSI) Committee on Education and was the secretariat of The International Cooperation for Education about Standardization (ICES). He was credentialed as an industry expert in the US Delegation to the APEC 2011 meeting in the US. He had also worked on projects with Sun Microsystems, Cisco, Microsoft, HP, the State of California, the US Army, etc. His current research interests include Global Trade in Services, Service Systems &amp; Service Value Networks, and Design Thinking for Service System Innovation. He received a B.S. and M.S. in Computer Science from the University of Oregon, and a Ph.D. in Management from UCLA. He had published in the areas of Service Science, Queueing Systems, Database Management, E-Commerce, Standards Education and Standards Policy.</w:t>
      </w:r>
    </w:p>
    <w:p w:rsidR="00E470DE" w:rsidRPr="00846E25" w:rsidRDefault="00E470DE" w:rsidP="00D02FE2">
      <w:pPr>
        <w:autoSpaceDE w:val="0"/>
        <w:autoSpaceDN w:val="0"/>
        <w:adjustRightInd w:val="0"/>
        <w:spacing w:after="0" w:line="240" w:lineRule="auto"/>
        <w:contextualSpacing/>
        <w:rPr>
          <w:rFonts w:ascii="Times New Roman" w:hAnsi="Times New Roman" w:cs="Verdana"/>
          <w:color w:val="000000"/>
          <w:sz w:val="24"/>
          <w:szCs w:val="20"/>
        </w:rPr>
      </w:pPr>
      <w:r w:rsidRPr="00846E25">
        <w:rPr>
          <w:rFonts w:ascii="Times New Roman" w:hAnsi="Times New Roman" w:cs="Verdana"/>
          <w:color w:val="000000"/>
          <w:sz w:val="24"/>
          <w:szCs w:val="20"/>
        </w:rPr>
        <w:t xml:space="preserve">Co-PI: Nitin Aggarwal is </w:t>
      </w:r>
      <w:r w:rsidR="00E57635">
        <w:rPr>
          <w:rFonts w:ascii="Times New Roman" w:hAnsi="Times New Roman" w:cs="Verdana"/>
          <w:color w:val="000000"/>
          <w:sz w:val="24"/>
          <w:szCs w:val="20"/>
        </w:rPr>
        <w:t>Associate</w:t>
      </w:r>
      <w:r w:rsidRPr="00846E25">
        <w:rPr>
          <w:rFonts w:ascii="Times New Roman" w:hAnsi="Times New Roman" w:cs="Verdana"/>
          <w:color w:val="000000"/>
          <w:sz w:val="24"/>
          <w:szCs w:val="20"/>
        </w:rPr>
        <w:t xml:space="preserve"> Professor of Business in the department of Management Information Systems at San Jos</w:t>
      </w:r>
      <w:r w:rsidRPr="00846E25">
        <w:rPr>
          <w:rFonts w:ascii="Times New Roman" w:hAnsi="Times New Roman"/>
          <w:sz w:val="24"/>
        </w:rPr>
        <w:t>é</w:t>
      </w:r>
      <w:r w:rsidRPr="00846E25">
        <w:rPr>
          <w:rFonts w:ascii="Times New Roman" w:hAnsi="Times New Roman" w:cs="Verdana"/>
          <w:color w:val="000000"/>
          <w:sz w:val="24"/>
          <w:szCs w:val="20"/>
        </w:rPr>
        <w:t xml:space="preserve"> State University.  He has published in MIS Quarterly, Decision Sciences, IJEC, and Electronic Markets.  He has also presented his research in a number of national and international conferences such as ICIS, HICSS, and AMCIS.  He is a member of the Association for Information Systems, the professional forum for IS professionals. Dr. Aggarwal is an active researcher in the area of standards and standardization.  His research includes organizational and governance issues, intellectual property issues, transactional issues, and economic issues involved in standardization. He received his Ph.D. in Business Administration from Texas Tech University.</w:t>
      </w:r>
    </w:p>
    <w:p w:rsidR="00D02FE2" w:rsidRDefault="00E470DE" w:rsidP="00D02FE2">
      <w:pPr>
        <w:spacing w:before="240"/>
        <w:rPr>
          <w:rFonts w:ascii="Times New Roman" w:hAnsi="Times New Roman"/>
          <w:sz w:val="24"/>
        </w:rPr>
      </w:pPr>
      <w:r w:rsidRPr="00846E25">
        <w:rPr>
          <w:rFonts w:ascii="Times New Roman" w:hAnsi="Times New Roman"/>
          <w:sz w:val="24"/>
        </w:rPr>
        <w:t>Institutional Capabilities</w:t>
      </w:r>
    </w:p>
    <w:p w:rsidR="00054BF8" w:rsidRDefault="00E470DE" w:rsidP="00D17A84">
      <w:pPr>
        <w:spacing w:before="240"/>
        <w:rPr>
          <w:rFonts w:ascii="Times New Roman" w:hAnsi="Times New Roman"/>
          <w:sz w:val="24"/>
        </w:rPr>
      </w:pPr>
      <w:r w:rsidRPr="00846E25">
        <w:rPr>
          <w:rFonts w:ascii="Times New Roman" w:hAnsi="Times New Roman"/>
          <w:sz w:val="24"/>
        </w:rPr>
        <w:t>The undergraduate and graduate degree programs of the College of Business are accredited by the AACSB. The Co-PI’s will work with the College’s Director of Assessment and Associate Dean of Undergraduate Programs so that the standard assessment methods following AACSB guidelines will be used in this project. The Co-PI’s will also be working with the course coordinator of BUS4 188 and individual instructors of the course to try out the case studies, obtain feedback, and asses</w:t>
      </w:r>
      <w:r w:rsidR="00D17A84">
        <w:rPr>
          <w:rFonts w:ascii="Times New Roman" w:hAnsi="Times New Roman"/>
          <w:sz w:val="24"/>
        </w:rPr>
        <w:t xml:space="preserve">s the materials’ effectiveness. </w:t>
      </w:r>
      <w:r w:rsidRPr="00846E25">
        <w:rPr>
          <w:rFonts w:ascii="Times New Roman" w:hAnsi="Times New Roman"/>
          <w:sz w:val="24"/>
        </w:rPr>
        <w:t xml:space="preserve">The San José State University Research Foundation will administer the project budget. </w:t>
      </w:r>
      <w:r w:rsidR="00054BF8">
        <w:rPr>
          <w:rFonts w:ascii="Times New Roman" w:hAnsi="Times New Roman"/>
          <w:sz w:val="24"/>
        </w:rPr>
        <w:br w:type="page"/>
      </w:r>
    </w:p>
    <w:p w:rsidR="00E75C7F" w:rsidRDefault="006A623C" w:rsidP="00535E57">
      <w:pPr>
        <w:jc w:val="center"/>
        <w:rPr>
          <w:rFonts w:ascii="Times New Roman" w:hAnsi="Times New Roman"/>
          <w:sz w:val="24"/>
        </w:rPr>
      </w:pPr>
      <w:r>
        <w:rPr>
          <w:rFonts w:ascii="Times New Roman" w:hAnsi="Times New Roman"/>
          <w:sz w:val="24"/>
        </w:rPr>
        <w:t>Appendix C – List of Case Studies</w:t>
      </w:r>
    </w:p>
    <w:p w:rsidR="00E75C7F" w:rsidRDefault="008B07A1" w:rsidP="008B07A1">
      <w:pPr>
        <w:jc w:val="center"/>
        <w:rPr>
          <w:rFonts w:ascii="Times New Roman" w:hAnsi="Times New Roman"/>
          <w:sz w:val="24"/>
        </w:rPr>
      </w:pPr>
      <w:r>
        <w:rPr>
          <w:rFonts w:ascii="Times New Roman" w:hAnsi="Times New Roman"/>
          <w:sz w:val="24"/>
        </w:rPr>
        <w:t>Available in Part 2 of 2 of this report</w:t>
      </w:r>
    </w:p>
    <w:p w:rsidR="00E75C7F" w:rsidRDefault="00E75C7F" w:rsidP="00E75C7F">
      <w:pPr>
        <w:rPr>
          <w:rFonts w:ascii="Times New Roman" w:hAnsi="Times New Roman"/>
          <w:sz w:val="24"/>
        </w:rPr>
      </w:pPr>
      <w:r>
        <w:rPr>
          <w:rFonts w:ascii="Times New Roman" w:hAnsi="Times New Roman"/>
          <w:sz w:val="24"/>
        </w:rPr>
        <w:t>Case 1 – Is it real or is it SDN?</w:t>
      </w:r>
    </w:p>
    <w:p w:rsidR="00C40245" w:rsidRDefault="00E75C7F" w:rsidP="00E75C7F">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C40245" w:rsidRDefault="00C40245" w:rsidP="00E75C7F">
      <w:pPr>
        <w:rPr>
          <w:rFonts w:ascii="Times New Roman" w:hAnsi="Times New Roman"/>
          <w:sz w:val="24"/>
        </w:rPr>
      </w:pPr>
      <w:r>
        <w:rPr>
          <w:rFonts w:ascii="Times New Roman" w:hAnsi="Times New Roman"/>
          <w:sz w:val="24"/>
        </w:rPr>
        <w:t>Case 2 – Charge it!</w:t>
      </w:r>
    </w:p>
    <w:p w:rsidR="00C40245" w:rsidRDefault="00C40245" w:rsidP="00C40245">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C40245" w:rsidRDefault="00C40245" w:rsidP="00E75C7F">
      <w:pPr>
        <w:rPr>
          <w:rFonts w:ascii="Times New Roman" w:hAnsi="Times New Roman"/>
          <w:sz w:val="24"/>
        </w:rPr>
      </w:pPr>
      <w:r>
        <w:rPr>
          <w:rFonts w:ascii="Times New Roman" w:hAnsi="Times New Roman"/>
          <w:sz w:val="24"/>
        </w:rPr>
        <w:t>Case 3 – Wireless Payment – Wallet Share</w:t>
      </w:r>
    </w:p>
    <w:p w:rsidR="001568AC" w:rsidRDefault="00C40245" w:rsidP="00C40245">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C40245" w:rsidRDefault="001568AC" w:rsidP="00C40245">
      <w:pPr>
        <w:rPr>
          <w:rFonts w:ascii="Times New Roman" w:hAnsi="Times New Roman"/>
          <w:sz w:val="24"/>
        </w:rPr>
      </w:pPr>
      <w:r>
        <w:rPr>
          <w:rFonts w:ascii="Times New Roman" w:hAnsi="Times New Roman"/>
          <w:sz w:val="24"/>
        </w:rPr>
        <w:t>Case 4 – Incompatibility in Mobile Chargers – Need Based or Strategic?</w:t>
      </w:r>
    </w:p>
    <w:p w:rsidR="001568AC" w:rsidRDefault="001568AC" w:rsidP="001568AC">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B7287B" w:rsidRDefault="001568AC" w:rsidP="00E75C7F">
      <w:pPr>
        <w:rPr>
          <w:rFonts w:ascii="Times New Roman" w:hAnsi="Times New Roman"/>
          <w:sz w:val="24"/>
        </w:rPr>
      </w:pPr>
      <w:r>
        <w:rPr>
          <w:rFonts w:ascii="Times New Roman" w:hAnsi="Times New Roman"/>
          <w:sz w:val="24"/>
        </w:rPr>
        <w:t xml:space="preserve">Case 5 – Apple vs. Samsung – </w:t>
      </w:r>
      <w:r w:rsidR="00B7287B">
        <w:rPr>
          <w:rFonts w:ascii="Times New Roman" w:hAnsi="Times New Roman"/>
          <w:sz w:val="24"/>
        </w:rPr>
        <w:t xml:space="preserve">The </w:t>
      </w:r>
      <w:r>
        <w:rPr>
          <w:rFonts w:ascii="Times New Roman" w:hAnsi="Times New Roman"/>
          <w:sz w:val="24"/>
        </w:rPr>
        <w:t>War of the Titans</w:t>
      </w:r>
    </w:p>
    <w:p w:rsidR="00B7287B" w:rsidRDefault="00B7287B" w:rsidP="00B7287B">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2A3640" w:rsidRDefault="002A3640" w:rsidP="00E75C7F">
      <w:pPr>
        <w:rPr>
          <w:rFonts w:ascii="Times New Roman" w:hAnsi="Times New Roman"/>
          <w:sz w:val="24"/>
        </w:rPr>
      </w:pPr>
      <w:r>
        <w:rPr>
          <w:rFonts w:ascii="Times New Roman" w:hAnsi="Times New Roman"/>
          <w:sz w:val="24"/>
        </w:rPr>
        <w:t>Case 6 – E-Books – Not all are created equal!</w:t>
      </w:r>
      <w:r w:rsidR="00BD590E">
        <w:rPr>
          <w:rFonts w:ascii="Times New Roman" w:hAnsi="Times New Roman"/>
          <w:sz w:val="24"/>
        </w:rPr>
        <w:t xml:space="preserve"> (invited contribution)</w:t>
      </w:r>
    </w:p>
    <w:p w:rsidR="00BD590E" w:rsidRDefault="00BD590E" w:rsidP="00F926B1">
      <w:pPr>
        <w:rPr>
          <w:rFonts w:ascii="Times New Roman" w:hAnsi="Times New Roman"/>
          <w:sz w:val="24"/>
        </w:rPr>
      </w:pPr>
      <w:r>
        <w:rPr>
          <w:rFonts w:ascii="Times New Roman" w:hAnsi="Times New Roman"/>
          <w:sz w:val="24"/>
        </w:rPr>
        <w:tab/>
      </w:r>
      <w:r>
        <w:rPr>
          <w:rFonts w:ascii="Times New Roman" w:hAnsi="Times New Roman"/>
          <w:sz w:val="24"/>
        </w:rPr>
        <w:tab/>
        <w:t>Patricia Franks, Associate Professor, School of Information, SJSU</w:t>
      </w:r>
    </w:p>
    <w:p w:rsidR="004A73D0" w:rsidRPr="00846E25" w:rsidRDefault="004A73D0" w:rsidP="002E34CA">
      <w:pPr>
        <w:rPr>
          <w:rFonts w:ascii="Times New Roman" w:eastAsia="Arial Unicode MS" w:hAnsi="Times New Roman" w:cs="Times New Roman"/>
          <w:sz w:val="24"/>
          <w:szCs w:val="24"/>
        </w:rPr>
      </w:pPr>
    </w:p>
    <w:sectPr w:rsidR="004A73D0" w:rsidRPr="00846E25" w:rsidSect="00DA0937">
      <w:footerReference w:type="even" r:id="rId34"/>
      <w:footerReference w:type="default" r:id="rId35"/>
      <w:pgSz w:w="12240" w:h="15840"/>
      <w:pgMar w:top="1440" w:right="1440" w:bottom="1440" w:left="144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A09" w:rsidRDefault="00247A09">
      <w:pPr>
        <w:spacing w:after="0" w:line="240" w:lineRule="auto"/>
      </w:pPr>
      <w:r>
        <w:separator/>
      </w:r>
    </w:p>
  </w:endnote>
  <w:endnote w:type="continuationSeparator" w:id="0">
    <w:p w:rsidR="00247A09" w:rsidRDefault="00247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Lucida Grande">
    <w:altName w:val="Mangal"/>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A09" w:rsidRDefault="00FE6784" w:rsidP="00DA0937">
    <w:pPr>
      <w:pStyle w:val="Footer"/>
      <w:framePr w:wrap="around" w:vAnchor="text" w:hAnchor="margin" w:xAlign="right" w:y="1"/>
      <w:rPr>
        <w:rStyle w:val="PageNumber"/>
      </w:rPr>
    </w:pPr>
    <w:r>
      <w:rPr>
        <w:rStyle w:val="PageNumber"/>
      </w:rPr>
      <w:fldChar w:fldCharType="begin"/>
    </w:r>
    <w:r w:rsidR="00247A09">
      <w:rPr>
        <w:rStyle w:val="PageNumber"/>
      </w:rPr>
      <w:instrText xml:space="preserve">PAGE  </w:instrText>
    </w:r>
    <w:r>
      <w:rPr>
        <w:rStyle w:val="PageNumber"/>
      </w:rPr>
      <w:fldChar w:fldCharType="end"/>
    </w:r>
  </w:p>
  <w:p w:rsidR="00247A09" w:rsidRDefault="00247A09" w:rsidP="0002557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A09" w:rsidRDefault="00FE6784" w:rsidP="00DA0937">
    <w:pPr>
      <w:pStyle w:val="Footer"/>
      <w:framePr w:wrap="around" w:vAnchor="text" w:hAnchor="margin" w:xAlign="right" w:y="1"/>
      <w:rPr>
        <w:rStyle w:val="PageNumber"/>
      </w:rPr>
    </w:pPr>
    <w:r>
      <w:rPr>
        <w:rStyle w:val="PageNumber"/>
      </w:rPr>
      <w:fldChar w:fldCharType="begin"/>
    </w:r>
    <w:r w:rsidR="00247A09">
      <w:rPr>
        <w:rStyle w:val="PageNumber"/>
      </w:rPr>
      <w:instrText xml:space="preserve">PAGE  </w:instrText>
    </w:r>
    <w:r>
      <w:rPr>
        <w:rStyle w:val="PageNumber"/>
      </w:rPr>
      <w:fldChar w:fldCharType="separate"/>
    </w:r>
    <w:r w:rsidR="0059459E">
      <w:rPr>
        <w:rStyle w:val="PageNumber"/>
        <w:noProof/>
      </w:rPr>
      <w:t>2</w:t>
    </w:r>
    <w:r>
      <w:rPr>
        <w:rStyle w:val="PageNumber"/>
      </w:rPr>
      <w:fldChar w:fldCharType="end"/>
    </w:r>
  </w:p>
  <w:p w:rsidR="00247A09" w:rsidRDefault="00247A09" w:rsidP="0002557F">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A09" w:rsidRDefault="00247A09">
      <w:pPr>
        <w:spacing w:after="0" w:line="240" w:lineRule="auto"/>
      </w:pPr>
      <w:r>
        <w:separator/>
      </w:r>
    </w:p>
  </w:footnote>
  <w:footnote w:type="continuationSeparator" w:id="0">
    <w:p w:rsidR="00247A09" w:rsidRDefault="00247A09">
      <w:pPr>
        <w:spacing w:after="0" w:line="240" w:lineRule="auto"/>
      </w:pPr>
      <w:r>
        <w:continuationSeparator/>
      </w:r>
    </w:p>
  </w:footnote>
  <w:footnote w:id="1">
    <w:p w:rsidR="00247A09" w:rsidRPr="00390B4A" w:rsidRDefault="00247A09" w:rsidP="005F194E">
      <w:pPr>
        <w:pStyle w:val="FootnoteText"/>
        <w:rPr>
          <w:rFonts w:ascii="Times New Roman" w:hAnsi="Times New Roman"/>
          <w:sz w:val="22"/>
        </w:rPr>
      </w:pPr>
      <w:r w:rsidRPr="00390B4A">
        <w:rPr>
          <w:rStyle w:val="FootnoteReference"/>
          <w:sz w:val="22"/>
        </w:rPr>
        <w:footnoteRef/>
      </w:r>
      <w:r w:rsidRPr="00390B4A">
        <w:rPr>
          <w:sz w:val="22"/>
        </w:rPr>
        <w:t xml:space="preserve"> </w:t>
      </w:r>
      <w:r w:rsidRPr="00390B4A">
        <w:rPr>
          <w:rFonts w:ascii="Times New Roman" w:hAnsi="Times New Roman"/>
          <w:sz w:val="22"/>
        </w:rPr>
        <w:t>In this, the term standard is used to refer to “standards and standardization”.</w:t>
      </w:r>
    </w:p>
  </w:footnote>
  <w:footnote w:id="2">
    <w:p w:rsidR="00247A09" w:rsidRDefault="00247A09">
      <w:pPr>
        <w:pStyle w:val="FootnoteText"/>
      </w:pPr>
      <w:r>
        <w:rPr>
          <w:rStyle w:val="FootnoteReference"/>
        </w:rPr>
        <w:footnoteRef/>
      </w:r>
      <w:r>
        <w:t xml:space="preserve"> </w:t>
      </w:r>
      <w:r>
        <w:rPr>
          <w:rFonts w:ascii="Times New Roman" w:hAnsi="Times New Roman"/>
          <w:sz w:val="22"/>
        </w:rPr>
        <w:t>c</w:t>
      </w:r>
      <w:r w:rsidRPr="00204477">
        <w:rPr>
          <w:rFonts w:ascii="Times New Roman" w:hAnsi="Times New Roman"/>
          <w:sz w:val="22"/>
        </w:rPr>
        <w:t>f. Friedman 2005.</w:t>
      </w:r>
    </w:p>
  </w:footnote>
  <w:footnote w:id="3">
    <w:p w:rsidR="00247A09" w:rsidRPr="00840E08" w:rsidRDefault="00247A09" w:rsidP="00FC49DE">
      <w:pPr>
        <w:pStyle w:val="FootnoteText"/>
        <w:rPr>
          <w:rFonts w:ascii="Times New Roman" w:hAnsi="Times New Roman"/>
          <w:sz w:val="22"/>
        </w:rPr>
      </w:pPr>
      <w:r w:rsidRPr="00840E08">
        <w:rPr>
          <w:rStyle w:val="FootnoteReference"/>
          <w:rFonts w:ascii="Times New Roman" w:hAnsi="Times New Roman"/>
          <w:sz w:val="22"/>
        </w:rPr>
        <w:footnoteRef/>
      </w:r>
      <w:r w:rsidRPr="00840E08">
        <w:rPr>
          <w:rFonts w:ascii="Times New Roman" w:hAnsi="Times New Roman"/>
          <w:sz w:val="22"/>
        </w:rPr>
        <w:t xml:space="preserve"> Accreditation Board for Engineering and Technology.</w:t>
      </w:r>
    </w:p>
  </w:footnote>
  <w:footnote w:id="4">
    <w:p w:rsidR="00247A09" w:rsidRPr="004D2685" w:rsidRDefault="00247A09">
      <w:pPr>
        <w:pStyle w:val="FootnoteText"/>
        <w:rPr>
          <w:rFonts w:ascii="Times New Roman" w:hAnsi="Times New Roman"/>
          <w:sz w:val="22"/>
        </w:rPr>
      </w:pPr>
      <w:r w:rsidRPr="004D2685">
        <w:rPr>
          <w:rStyle w:val="FootnoteReference"/>
          <w:rFonts w:ascii="Times New Roman" w:hAnsi="Times New Roman"/>
          <w:sz w:val="22"/>
        </w:rPr>
        <w:footnoteRef/>
      </w:r>
      <w:r w:rsidRPr="004D2685">
        <w:rPr>
          <w:rFonts w:ascii="Times New Roman" w:hAnsi="Times New Roman"/>
          <w:sz w:val="22"/>
        </w:rPr>
        <w:t xml:space="preserve"> Often offered as an Introduction to Management Information Systems (MIS) course.</w:t>
      </w:r>
    </w:p>
  </w:footnote>
  <w:footnote w:id="5">
    <w:p w:rsidR="00247A09" w:rsidRPr="00B630CD" w:rsidRDefault="00247A09" w:rsidP="00FA7B92">
      <w:pPr>
        <w:pStyle w:val="FootnoteText"/>
        <w:rPr>
          <w:rFonts w:ascii="Times New Roman" w:hAnsi="Times New Roman"/>
          <w:sz w:val="22"/>
        </w:rPr>
      </w:pPr>
      <w:r w:rsidRPr="00B630CD">
        <w:rPr>
          <w:rStyle w:val="FootnoteReference"/>
          <w:rFonts w:ascii="Times New Roman" w:hAnsi="Times New Roman"/>
          <w:sz w:val="22"/>
        </w:rPr>
        <w:footnoteRef/>
      </w:r>
      <w:r w:rsidRPr="00B630CD">
        <w:rPr>
          <w:rFonts w:ascii="Times New Roman" w:hAnsi="Times New Roman"/>
          <w:sz w:val="22"/>
        </w:rPr>
        <w:t xml:space="preserve"> The Association to Advance Colleges and Schools of Business</w:t>
      </w:r>
      <w:r>
        <w:rPr>
          <w:rFonts w:ascii="Times New Roman" w:hAnsi="Times New Roman"/>
          <w:sz w:val="22"/>
        </w:rPr>
        <w:t>:</w:t>
      </w:r>
      <w:r w:rsidRPr="00B630CD">
        <w:rPr>
          <w:rFonts w:ascii="Times New Roman" w:hAnsi="Times New Roman"/>
          <w:sz w:val="22"/>
        </w:rPr>
        <w:t xml:space="preserve"> the premier accreditation organization for business curriculum. Currently there are </w:t>
      </w:r>
      <w:r>
        <w:rPr>
          <w:rFonts w:ascii="Times New Roman" w:hAnsi="Times New Roman"/>
          <w:sz w:val="22"/>
        </w:rPr>
        <w:t>only 711</w:t>
      </w:r>
      <w:r w:rsidRPr="00B630CD">
        <w:rPr>
          <w:rFonts w:ascii="Times New Roman" w:hAnsi="Times New Roman"/>
          <w:sz w:val="22"/>
        </w:rPr>
        <w:t xml:space="preserve"> accredited </w:t>
      </w:r>
      <w:r>
        <w:rPr>
          <w:rFonts w:ascii="Times New Roman" w:hAnsi="Times New Roman"/>
          <w:sz w:val="22"/>
        </w:rPr>
        <w:t>business programs</w:t>
      </w:r>
      <w:r w:rsidRPr="00B630CD">
        <w:rPr>
          <w:rFonts w:ascii="Times New Roman" w:hAnsi="Times New Roman"/>
          <w:sz w:val="22"/>
        </w:rPr>
        <w:t xml:space="preserve"> </w:t>
      </w:r>
      <w:r>
        <w:rPr>
          <w:rFonts w:ascii="Times New Roman" w:hAnsi="Times New Roman"/>
          <w:sz w:val="22"/>
        </w:rPr>
        <w:t>in 47 countries (June 2014)</w:t>
      </w:r>
      <w:r w:rsidRPr="00B630CD">
        <w:rPr>
          <w:rFonts w:ascii="Times New Roman" w:hAnsi="Times New Roman"/>
          <w:sz w:val="22"/>
        </w:rPr>
        <w:t>.</w:t>
      </w:r>
    </w:p>
  </w:footnote>
  <w:footnote w:id="6">
    <w:p w:rsidR="00247A09" w:rsidRPr="00B630CD" w:rsidRDefault="00247A09">
      <w:pPr>
        <w:pStyle w:val="FootnoteText"/>
        <w:rPr>
          <w:rFonts w:ascii="Times New Roman" w:hAnsi="Times New Roman"/>
          <w:sz w:val="22"/>
        </w:rPr>
      </w:pPr>
      <w:r w:rsidRPr="00B630CD">
        <w:rPr>
          <w:rStyle w:val="FootnoteReference"/>
          <w:rFonts w:ascii="Times New Roman" w:hAnsi="Times New Roman"/>
          <w:sz w:val="22"/>
        </w:rPr>
        <w:footnoteRef/>
      </w:r>
      <w:r w:rsidRPr="00B630CD">
        <w:rPr>
          <w:rFonts w:ascii="Times New Roman" w:hAnsi="Times New Roman"/>
          <w:sz w:val="22"/>
        </w:rPr>
        <w:t xml:space="preserve"> We are basing this on </w:t>
      </w:r>
      <w:r>
        <w:rPr>
          <w:rFonts w:ascii="Times New Roman" w:hAnsi="Times New Roman"/>
          <w:sz w:val="22"/>
        </w:rPr>
        <w:t xml:space="preserve">some of </w:t>
      </w:r>
      <w:r w:rsidRPr="00B630CD">
        <w:rPr>
          <w:rFonts w:ascii="Times New Roman" w:hAnsi="Times New Roman"/>
          <w:sz w:val="22"/>
        </w:rPr>
        <w:t xml:space="preserve">our college’s Program Learning Goals. </w:t>
      </w:r>
      <w:r>
        <w:rPr>
          <w:rFonts w:ascii="Times New Roman" w:hAnsi="Times New Roman"/>
          <w:sz w:val="22"/>
        </w:rPr>
        <w:t>Each AACSB accredited program has similar Goals.</w:t>
      </w:r>
    </w:p>
  </w:footnote>
  <w:footnote w:id="7">
    <w:p w:rsidR="00247A09" w:rsidRPr="00D97FAF" w:rsidRDefault="00247A09">
      <w:pPr>
        <w:pStyle w:val="FootnoteText"/>
        <w:rPr>
          <w:rFonts w:ascii="Times New Roman" w:hAnsi="Times New Roman"/>
          <w:sz w:val="22"/>
        </w:rPr>
      </w:pPr>
      <w:r w:rsidRPr="00D97FAF">
        <w:rPr>
          <w:rStyle w:val="FootnoteReference"/>
          <w:rFonts w:ascii="Times New Roman" w:hAnsi="Times New Roman"/>
          <w:sz w:val="22"/>
        </w:rPr>
        <w:footnoteRef/>
      </w:r>
      <w:r w:rsidRPr="00D97FAF">
        <w:rPr>
          <w:rFonts w:ascii="Times New Roman" w:hAnsi="Times New Roman"/>
          <w:sz w:val="22"/>
        </w:rPr>
        <w:t xml:space="preserve"> Mailing list of the Association for Information Systems (AIS) – the professional organization of Information Systems faculty. It currently has 3800 members.</w:t>
      </w:r>
    </w:p>
  </w:footnote>
  <w:footnote w:id="8">
    <w:p w:rsidR="00247A09" w:rsidRPr="00D97FAF" w:rsidRDefault="00247A09">
      <w:pPr>
        <w:pStyle w:val="FootnoteText"/>
        <w:rPr>
          <w:rFonts w:ascii="Times New Roman" w:hAnsi="Times New Roman"/>
          <w:sz w:val="22"/>
        </w:rPr>
      </w:pPr>
      <w:r w:rsidRPr="00D97FAF">
        <w:rPr>
          <w:rStyle w:val="FootnoteReference"/>
          <w:rFonts w:ascii="Times New Roman" w:hAnsi="Times New Roman"/>
          <w:sz w:val="22"/>
        </w:rPr>
        <w:footnoteRef/>
      </w:r>
      <w:r w:rsidRPr="00D97FAF">
        <w:rPr>
          <w:rFonts w:ascii="Times New Roman" w:hAnsi="Times New Roman"/>
          <w:sz w:val="22"/>
        </w:rPr>
        <w:t xml:space="preserve"> T</w:t>
      </w:r>
      <w:r>
        <w:rPr>
          <w:rFonts w:ascii="Times New Roman" w:hAnsi="Times New Roman"/>
          <w:sz w:val="22"/>
        </w:rPr>
        <w:t>he co-PIs are either members of,</w:t>
      </w:r>
      <w:r w:rsidRPr="00D97FAF">
        <w:rPr>
          <w:rFonts w:ascii="Times New Roman" w:hAnsi="Times New Roman"/>
          <w:sz w:val="22"/>
        </w:rPr>
        <w:t xml:space="preserve"> affiliated </w:t>
      </w:r>
      <w:r>
        <w:rPr>
          <w:rFonts w:ascii="Times New Roman" w:hAnsi="Times New Roman"/>
          <w:sz w:val="22"/>
        </w:rPr>
        <w:t xml:space="preserve">or partnered </w:t>
      </w:r>
      <w:r w:rsidRPr="00D97FAF">
        <w:rPr>
          <w:rFonts w:ascii="Times New Roman" w:hAnsi="Times New Roman"/>
          <w:sz w:val="22"/>
        </w:rPr>
        <w:t>with these professional organizations.</w:t>
      </w:r>
    </w:p>
  </w:footnote>
  <w:footnote w:id="9">
    <w:p w:rsidR="00247A09" w:rsidRDefault="00247A09">
      <w:pPr>
        <w:pStyle w:val="FootnoteText"/>
        <w:rPr>
          <w:rFonts w:ascii="Times New Roman" w:hAnsi="Times New Roman"/>
          <w:sz w:val="22"/>
        </w:rPr>
      </w:pPr>
      <w:r w:rsidRPr="00546D12">
        <w:rPr>
          <w:rStyle w:val="FootnoteReference"/>
          <w:rFonts w:ascii="Times New Roman" w:hAnsi="Times New Roman"/>
          <w:sz w:val="22"/>
        </w:rPr>
        <w:footnoteRef/>
      </w:r>
      <w:r w:rsidRPr="00546D12">
        <w:rPr>
          <w:rFonts w:ascii="Times New Roman" w:hAnsi="Times New Roman"/>
          <w:sz w:val="22"/>
        </w:rPr>
        <w:t xml:space="preserve"> </w:t>
      </w:r>
      <w:r w:rsidRPr="00546D12">
        <w:rPr>
          <w:rFonts w:ascii="Times New Roman" w:hAnsi="Times New Roman"/>
        </w:rPr>
        <w:t>http://www.standardslearn.org/</w:t>
      </w:r>
      <w:r>
        <w:rPr>
          <w:rFonts w:ascii="Times New Roman" w:hAnsi="Times New Roman"/>
          <w:sz w:val="22"/>
        </w:rPr>
        <w:t xml:space="preserve"> (retrieved June 1</w:t>
      </w:r>
      <w:r w:rsidRPr="00546D12">
        <w:rPr>
          <w:rFonts w:ascii="Times New Roman" w:hAnsi="Times New Roman"/>
          <w:sz w:val="22"/>
          <w:vertAlign w:val="superscript"/>
        </w:rPr>
        <w:t>st</w:t>
      </w:r>
      <w:r>
        <w:rPr>
          <w:rFonts w:ascii="Times New Roman" w:hAnsi="Times New Roman"/>
          <w:sz w:val="22"/>
        </w:rPr>
        <w:t>, 2012).</w:t>
      </w:r>
    </w:p>
    <w:p w:rsidR="00247A09" w:rsidRDefault="00247A09">
      <w:pPr>
        <w:pStyle w:val="FootnoteText"/>
        <w:rPr>
          <w:rFonts w:ascii="Times New Roman" w:hAnsi="Times New Roman"/>
          <w:sz w:val="22"/>
        </w:rPr>
      </w:pPr>
      <w:r>
        <w:rPr>
          <w:rFonts w:ascii="Times New Roman" w:hAnsi="Times New Roman"/>
          <w:sz w:val="22"/>
        </w:rPr>
        <w:t xml:space="preserve">    </w:t>
      </w:r>
      <w:r w:rsidRPr="00A829E1">
        <w:rPr>
          <w:rFonts w:ascii="Times New Roman" w:hAnsi="Times New Roman"/>
        </w:rPr>
        <w:t>http://www.nist.gov/public_affairs/edguide.cfm</w:t>
      </w:r>
      <w:r>
        <w:rPr>
          <w:rFonts w:ascii="Times New Roman" w:hAnsi="Times New Roman"/>
          <w:sz w:val="22"/>
        </w:rPr>
        <w:t xml:space="preserve"> (retrieved June 1</w:t>
      </w:r>
      <w:r w:rsidRPr="00645CE6">
        <w:rPr>
          <w:rFonts w:ascii="Times New Roman" w:hAnsi="Times New Roman"/>
          <w:sz w:val="22"/>
          <w:vertAlign w:val="superscript"/>
        </w:rPr>
        <w:t>st</w:t>
      </w:r>
      <w:r>
        <w:rPr>
          <w:rFonts w:ascii="Times New Roman" w:hAnsi="Times New Roman"/>
          <w:sz w:val="22"/>
        </w:rPr>
        <w:t>, 2012).</w:t>
      </w:r>
    </w:p>
    <w:p w:rsidR="00247A09" w:rsidRDefault="00247A09">
      <w:pPr>
        <w:pStyle w:val="FootnoteText"/>
        <w:rPr>
          <w:rFonts w:ascii="Times New Roman" w:hAnsi="Times New Roman"/>
          <w:sz w:val="22"/>
        </w:rPr>
      </w:pPr>
      <w:r>
        <w:rPr>
          <w:rFonts w:ascii="Times New Roman" w:hAnsi="Times New Roman"/>
          <w:sz w:val="22"/>
        </w:rPr>
        <w:t xml:space="preserve">    </w:t>
      </w:r>
      <w:r w:rsidRPr="006D514F">
        <w:rPr>
          <w:rFonts w:ascii="Times New Roman" w:hAnsi="Times New Roman"/>
        </w:rPr>
        <w:t>http://www.standards-education.org/</w:t>
      </w:r>
      <w:r>
        <w:rPr>
          <w:rFonts w:ascii="Times New Roman" w:hAnsi="Times New Roman"/>
          <w:sz w:val="22"/>
        </w:rPr>
        <w:t xml:space="preserve"> (retrieved June 1</w:t>
      </w:r>
      <w:r w:rsidRPr="00645CE6">
        <w:rPr>
          <w:rFonts w:ascii="Times New Roman" w:hAnsi="Times New Roman"/>
          <w:sz w:val="22"/>
          <w:vertAlign w:val="superscript"/>
        </w:rPr>
        <w:t>st</w:t>
      </w:r>
      <w:r>
        <w:rPr>
          <w:rFonts w:ascii="Times New Roman" w:hAnsi="Times New Roman"/>
          <w:sz w:val="22"/>
        </w:rPr>
        <w:t>, 2012).</w:t>
      </w:r>
    </w:p>
    <w:p w:rsidR="00247A09" w:rsidRPr="006D514F" w:rsidRDefault="00247A09">
      <w:pPr>
        <w:pStyle w:val="FootnoteText"/>
        <w:rPr>
          <w:rFonts w:ascii="Times New Roman" w:hAnsi="Times New Roman"/>
          <w:b/>
          <w:sz w:val="22"/>
        </w:rPr>
      </w:pPr>
      <w:r>
        <w:rPr>
          <w:rFonts w:ascii="Times New Roman" w:hAnsi="Times New Roman"/>
          <w:sz w:val="22"/>
        </w:rPr>
        <w:t xml:space="preserve">    </w:t>
      </w:r>
      <w:r w:rsidRPr="006D514F">
        <w:rPr>
          <w:rFonts w:ascii="Times New Roman" w:hAnsi="Times New Roman"/>
        </w:rPr>
        <w:t>http://www.ewh.ieee.org/soc/es/</w:t>
      </w:r>
      <w:r>
        <w:rPr>
          <w:rFonts w:ascii="Times New Roman" w:hAnsi="Times New Roman"/>
          <w:sz w:val="22"/>
        </w:rPr>
        <w:t xml:space="preserve"> (retrieved June 1</w:t>
      </w:r>
      <w:r w:rsidRPr="00645CE6">
        <w:rPr>
          <w:rFonts w:ascii="Times New Roman" w:hAnsi="Times New Roman"/>
          <w:sz w:val="22"/>
          <w:vertAlign w:val="superscript"/>
        </w:rPr>
        <w:t>st</w:t>
      </w:r>
      <w:r>
        <w:rPr>
          <w:rFonts w:ascii="Times New Roman" w:hAnsi="Times New Roman"/>
          <w:sz w:val="22"/>
        </w:rPr>
        <w:t>, 2012).</w:t>
      </w:r>
    </w:p>
  </w:footnote>
  <w:footnote w:id="10">
    <w:p w:rsidR="00247A09" w:rsidRPr="00D95FA7" w:rsidRDefault="00247A09" w:rsidP="00FC49DE">
      <w:pPr>
        <w:pStyle w:val="FootnoteText"/>
        <w:rPr>
          <w:rFonts w:ascii="Times New Roman" w:hAnsi="Times New Roman"/>
        </w:rPr>
      </w:pPr>
      <w:r w:rsidRPr="00D97FAF">
        <w:rPr>
          <w:rStyle w:val="FootnoteReference"/>
          <w:rFonts w:ascii="Times New Roman" w:hAnsi="Times New Roman"/>
          <w:sz w:val="22"/>
        </w:rPr>
        <w:footnoteRef/>
      </w:r>
      <w:r w:rsidRPr="00D97FAF">
        <w:rPr>
          <w:rFonts w:ascii="Times New Roman" w:hAnsi="Times New Roman"/>
          <w:sz w:val="22"/>
        </w:rPr>
        <w:t xml:space="preserve"> </w:t>
      </w:r>
      <w:r w:rsidRPr="001E456F">
        <w:rPr>
          <w:rFonts w:ascii="Times New Roman" w:hAnsi="Times New Roman"/>
        </w:rPr>
        <w:t>http://creativecommons.org</w:t>
      </w:r>
      <w:r>
        <w:rPr>
          <w:rFonts w:ascii="Times New Roman" w:hAnsi="Times New Roman"/>
          <w:sz w:val="22"/>
        </w:rPr>
        <w:t xml:space="preserve"> (retrieved June 1</w:t>
      </w:r>
      <w:r w:rsidRPr="001E456F">
        <w:rPr>
          <w:rFonts w:ascii="Times New Roman" w:hAnsi="Times New Roman"/>
          <w:sz w:val="22"/>
          <w:vertAlign w:val="superscript"/>
        </w:rPr>
        <w:t>st</w:t>
      </w:r>
      <w:r>
        <w:rPr>
          <w:rFonts w:ascii="Times New Roman" w:hAnsi="Times New Roman"/>
          <w:sz w:val="22"/>
        </w:rPr>
        <w:t>, 2012).</w:t>
      </w:r>
    </w:p>
  </w:footnote>
  <w:footnote w:id="11">
    <w:p w:rsidR="00247A09" w:rsidRPr="00FC63FF" w:rsidRDefault="00247A09">
      <w:pPr>
        <w:pStyle w:val="FootnoteText"/>
        <w:rPr>
          <w:rFonts w:ascii="Times New Roman" w:hAnsi="Times New Roman"/>
          <w:sz w:val="22"/>
        </w:rPr>
      </w:pPr>
      <w:r w:rsidRPr="00FC63FF">
        <w:rPr>
          <w:rStyle w:val="FootnoteReference"/>
          <w:rFonts w:ascii="Times New Roman" w:hAnsi="Times New Roman"/>
          <w:sz w:val="22"/>
        </w:rPr>
        <w:footnoteRef/>
      </w:r>
      <w:r w:rsidRPr="00FC63FF">
        <w:rPr>
          <w:rFonts w:ascii="Times New Roman" w:hAnsi="Times New Roman"/>
          <w:sz w:val="22"/>
        </w:rPr>
        <w:t xml:space="preserve"> For example, a social networking site using Ning (http://www.ning.com/).</w:t>
      </w:r>
    </w:p>
  </w:footnote>
  <w:footnote w:id="12">
    <w:p w:rsidR="00247A09" w:rsidRPr="00EF42C7" w:rsidRDefault="00247A09">
      <w:pPr>
        <w:pStyle w:val="FootnoteText"/>
        <w:rPr>
          <w:rFonts w:ascii="Times New Roman" w:hAnsi="Times New Roman"/>
          <w:sz w:val="22"/>
        </w:rPr>
      </w:pPr>
      <w:r w:rsidRPr="00EF42C7">
        <w:rPr>
          <w:rStyle w:val="FootnoteReference"/>
          <w:rFonts w:ascii="Times New Roman" w:hAnsi="Times New Roman"/>
          <w:sz w:val="22"/>
        </w:rPr>
        <w:footnoteRef/>
      </w:r>
      <w:r w:rsidRPr="00EF42C7">
        <w:rPr>
          <w:rFonts w:ascii="Times New Roman" w:hAnsi="Times New Roman"/>
          <w:sz w:val="22"/>
        </w:rPr>
        <w:t xml:space="preserve"> Using the same learning objective assessment technique we employ for assessing core courses in our curriculum for accreditation purposes.</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6187"/>
    <w:multiLevelType w:val="multilevel"/>
    <w:tmpl w:val="21BEDD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998411A"/>
    <w:multiLevelType w:val="hybridMultilevel"/>
    <w:tmpl w:val="CBD08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672F4"/>
    <w:multiLevelType w:val="hybridMultilevel"/>
    <w:tmpl w:val="CBD08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B34F5"/>
    <w:multiLevelType w:val="hybridMultilevel"/>
    <w:tmpl w:val="A21EF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715A84"/>
    <w:multiLevelType w:val="hybridMultilevel"/>
    <w:tmpl w:val="7CE86FD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9A431F"/>
    <w:multiLevelType w:val="hybridMultilevel"/>
    <w:tmpl w:val="5CFC8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07190"/>
    <w:multiLevelType w:val="multilevel"/>
    <w:tmpl w:val="26DACD1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13E31945"/>
    <w:multiLevelType w:val="hybridMultilevel"/>
    <w:tmpl w:val="5CE06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396E59"/>
    <w:multiLevelType w:val="hybridMultilevel"/>
    <w:tmpl w:val="4D7CE24E"/>
    <w:lvl w:ilvl="0" w:tplc="8B302922">
      <w:start w:val="978"/>
      <w:numFmt w:val="bullet"/>
      <w:lvlText w:val="-"/>
      <w:lvlJc w:val="left"/>
      <w:pPr>
        <w:ind w:left="405" w:hanging="360"/>
      </w:pPr>
      <w:rPr>
        <w:rFonts w:ascii="Calibri" w:eastAsiaTheme="minorHAnsi" w:hAnsi="Calibri" w:cs="Lucida Grande" w:hint="default"/>
      </w:rPr>
    </w:lvl>
    <w:lvl w:ilvl="1" w:tplc="04090003" w:tentative="1">
      <w:start w:val="1"/>
      <w:numFmt w:val="bullet"/>
      <w:lvlText w:val="o"/>
      <w:lvlJc w:val="left"/>
      <w:pPr>
        <w:ind w:left="1125" w:hanging="360"/>
      </w:pPr>
      <w:rPr>
        <w:rFonts w:ascii="Courier New" w:hAnsi="Courier New" w:cs="Lucida Grande"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Lucida Grande"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Lucida Grande" w:hint="default"/>
      </w:rPr>
    </w:lvl>
    <w:lvl w:ilvl="8" w:tplc="04090005" w:tentative="1">
      <w:start w:val="1"/>
      <w:numFmt w:val="bullet"/>
      <w:lvlText w:val=""/>
      <w:lvlJc w:val="left"/>
      <w:pPr>
        <w:ind w:left="6165" w:hanging="360"/>
      </w:pPr>
      <w:rPr>
        <w:rFonts w:ascii="Wingdings" w:hAnsi="Wingdings" w:hint="default"/>
      </w:rPr>
    </w:lvl>
  </w:abstractNum>
  <w:abstractNum w:abstractNumId="9">
    <w:nsid w:val="1B8324A0"/>
    <w:multiLevelType w:val="hybridMultilevel"/>
    <w:tmpl w:val="76B22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E0A1E03"/>
    <w:multiLevelType w:val="hybridMultilevel"/>
    <w:tmpl w:val="FD7AB52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8965F7"/>
    <w:multiLevelType w:val="hybridMultilevel"/>
    <w:tmpl w:val="21BEDD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722FAF"/>
    <w:multiLevelType w:val="hybridMultilevel"/>
    <w:tmpl w:val="56266170"/>
    <w:lvl w:ilvl="0" w:tplc="0D9C57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7901160"/>
    <w:multiLevelType w:val="hybridMultilevel"/>
    <w:tmpl w:val="CD68A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0D10A9"/>
    <w:multiLevelType w:val="hybridMultilevel"/>
    <w:tmpl w:val="0B9A6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0F1FF1"/>
    <w:multiLevelType w:val="hybridMultilevel"/>
    <w:tmpl w:val="50AC7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4F11DE"/>
    <w:multiLevelType w:val="hybridMultilevel"/>
    <w:tmpl w:val="42AAC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E35564"/>
    <w:multiLevelType w:val="hybridMultilevel"/>
    <w:tmpl w:val="D506F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D2216F"/>
    <w:multiLevelType w:val="hybridMultilevel"/>
    <w:tmpl w:val="BDFAA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99C624B"/>
    <w:multiLevelType w:val="hybridMultilevel"/>
    <w:tmpl w:val="B324ED48"/>
    <w:lvl w:ilvl="0" w:tplc="F620C1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E54EA4"/>
    <w:multiLevelType w:val="hybridMultilevel"/>
    <w:tmpl w:val="C4A6A0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935C4C"/>
    <w:multiLevelType w:val="hybridMultilevel"/>
    <w:tmpl w:val="42DC567C"/>
    <w:lvl w:ilvl="0" w:tplc="0D9C57D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8015A3"/>
    <w:multiLevelType w:val="hybridMultilevel"/>
    <w:tmpl w:val="9BF0C05E"/>
    <w:lvl w:ilvl="0" w:tplc="04090013">
      <w:start w:val="1"/>
      <w:numFmt w:val="upperRoman"/>
      <w:lvlText w:val="%1."/>
      <w:lvlJc w:val="right"/>
      <w:pPr>
        <w:ind w:left="900" w:hanging="18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1EB123D"/>
    <w:multiLevelType w:val="hybridMultilevel"/>
    <w:tmpl w:val="65CCC1BC"/>
    <w:lvl w:ilvl="0" w:tplc="A8985C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833ED0"/>
    <w:multiLevelType w:val="hybridMultilevel"/>
    <w:tmpl w:val="E9FAD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D5E562A"/>
    <w:multiLevelType w:val="hybridMultilevel"/>
    <w:tmpl w:val="A8009C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6554B4"/>
    <w:multiLevelType w:val="hybridMultilevel"/>
    <w:tmpl w:val="7D7A2708"/>
    <w:lvl w:ilvl="0" w:tplc="0D9C57D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22"/>
  </w:num>
  <w:num w:numId="5">
    <w:abstractNumId w:val="14"/>
  </w:num>
  <w:num w:numId="6">
    <w:abstractNumId w:val="23"/>
  </w:num>
  <w:num w:numId="7">
    <w:abstractNumId w:val="20"/>
  </w:num>
  <w:num w:numId="8">
    <w:abstractNumId w:val="25"/>
  </w:num>
  <w:num w:numId="9">
    <w:abstractNumId w:val="1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18"/>
  </w:num>
  <w:num w:numId="14">
    <w:abstractNumId w:val="24"/>
  </w:num>
  <w:num w:numId="15">
    <w:abstractNumId w:val="9"/>
  </w:num>
  <w:num w:numId="16">
    <w:abstractNumId w:val="17"/>
  </w:num>
  <w:num w:numId="17">
    <w:abstractNumId w:val="7"/>
  </w:num>
  <w:num w:numId="18">
    <w:abstractNumId w:val="12"/>
  </w:num>
  <w:num w:numId="19">
    <w:abstractNumId w:val="10"/>
  </w:num>
  <w:num w:numId="20">
    <w:abstractNumId w:val="21"/>
  </w:num>
  <w:num w:numId="21">
    <w:abstractNumId w:val="26"/>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1"/>
  </w:num>
  <w:num w:numId="25">
    <w:abstractNumId w:val="0"/>
  </w:num>
  <w:num w:numId="26">
    <w:abstractNumId w:val="15"/>
  </w:num>
  <w:num w:numId="27">
    <w:abstractNumId w:val="3"/>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983939"/>
    <w:rsid w:val="000004E4"/>
    <w:rsid w:val="00020E2F"/>
    <w:rsid w:val="00024694"/>
    <w:rsid w:val="0002557F"/>
    <w:rsid w:val="00025DA8"/>
    <w:rsid w:val="00030665"/>
    <w:rsid w:val="00033D25"/>
    <w:rsid w:val="00043C7A"/>
    <w:rsid w:val="00047E03"/>
    <w:rsid w:val="0005292B"/>
    <w:rsid w:val="00054BF8"/>
    <w:rsid w:val="000712CC"/>
    <w:rsid w:val="00074B9B"/>
    <w:rsid w:val="000971B1"/>
    <w:rsid w:val="000A36AB"/>
    <w:rsid w:val="000B66A5"/>
    <w:rsid w:val="000E09FF"/>
    <w:rsid w:val="000E0D4B"/>
    <w:rsid w:val="000E4574"/>
    <w:rsid w:val="000E64C6"/>
    <w:rsid w:val="000F2C87"/>
    <w:rsid w:val="000F70CB"/>
    <w:rsid w:val="0010045A"/>
    <w:rsid w:val="00102429"/>
    <w:rsid w:val="00115E8D"/>
    <w:rsid w:val="0012272D"/>
    <w:rsid w:val="001339C4"/>
    <w:rsid w:val="001568AC"/>
    <w:rsid w:val="001616AD"/>
    <w:rsid w:val="001A0DDD"/>
    <w:rsid w:val="001A2E99"/>
    <w:rsid w:val="001A53B5"/>
    <w:rsid w:val="001A5CE6"/>
    <w:rsid w:val="001B49C3"/>
    <w:rsid w:val="001B62C2"/>
    <w:rsid w:val="001C3DB1"/>
    <w:rsid w:val="001D6E7E"/>
    <w:rsid w:val="001D796C"/>
    <w:rsid w:val="001E3ADD"/>
    <w:rsid w:val="001E3ED4"/>
    <w:rsid w:val="001E456F"/>
    <w:rsid w:val="001F628E"/>
    <w:rsid w:val="002028BD"/>
    <w:rsid w:val="00204477"/>
    <w:rsid w:val="00206C40"/>
    <w:rsid w:val="0022397A"/>
    <w:rsid w:val="002447F1"/>
    <w:rsid w:val="00247A09"/>
    <w:rsid w:val="00250E30"/>
    <w:rsid w:val="0025732D"/>
    <w:rsid w:val="00262686"/>
    <w:rsid w:val="002724E1"/>
    <w:rsid w:val="002724E5"/>
    <w:rsid w:val="002820D8"/>
    <w:rsid w:val="00282C6D"/>
    <w:rsid w:val="002834DD"/>
    <w:rsid w:val="00285628"/>
    <w:rsid w:val="00290735"/>
    <w:rsid w:val="002962B9"/>
    <w:rsid w:val="002A2275"/>
    <w:rsid w:val="002A3640"/>
    <w:rsid w:val="002B081C"/>
    <w:rsid w:val="002B3060"/>
    <w:rsid w:val="002B3822"/>
    <w:rsid w:val="002B6C41"/>
    <w:rsid w:val="002C27D4"/>
    <w:rsid w:val="002C3B0A"/>
    <w:rsid w:val="002D023D"/>
    <w:rsid w:val="002E118C"/>
    <w:rsid w:val="002E34CA"/>
    <w:rsid w:val="002E7B67"/>
    <w:rsid w:val="0031426C"/>
    <w:rsid w:val="00322468"/>
    <w:rsid w:val="003305B6"/>
    <w:rsid w:val="00337758"/>
    <w:rsid w:val="003430EC"/>
    <w:rsid w:val="00360F47"/>
    <w:rsid w:val="0037445F"/>
    <w:rsid w:val="00375F7F"/>
    <w:rsid w:val="00376FE4"/>
    <w:rsid w:val="00377F1C"/>
    <w:rsid w:val="00390B4A"/>
    <w:rsid w:val="00393719"/>
    <w:rsid w:val="003A3C9F"/>
    <w:rsid w:val="003B2208"/>
    <w:rsid w:val="003C1A96"/>
    <w:rsid w:val="00410E27"/>
    <w:rsid w:val="00411F38"/>
    <w:rsid w:val="004140CD"/>
    <w:rsid w:val="004222E2"/>
    <w:rsid w:val="00431D8D"/>
    <w:rsid w:val="00432126"/>
    <w:rsid w:val="004440E3"/>
    <w:rsid w:val="00455A2D"/>
    <w:rsid w:val="0046305D"/>
    <w:rsid w:val="004658A1"/>
    <w:rsid w:val="00466075"/>
    <w:rsid w:val="00487233"/>
    <w:rsid w:val="004A73D0"/>
    <w:rsid w:val="004B2BE1"/>
    <w:rsid w:val="004C02B4"/>
    <w:rsid w:val="004C3DD9"/>
    <w:rsid w:val="004C5E50"/>
    <w:rsid w:val="004D1CB1"/>
    <w:rsid w:val="004D2685"/>
    <w:rsid w:val="004D3F77"/>
    <w:rsid w:val="004D7881"/>
    <w:rsid w:val="004F4CC8"/>
    <w:rsid w:val="004F5AE8"/>
    <w:rsid w:val="005056FB"/>
    <w:rsid w:val="00510FC3"/>
    <w:rsid w:val="005315AA"/>
    <w:rsid w:val="005352DE"/>
    <w:rsid w:val="00535E57"/>
    <w:rsid w:val="00543BB0"/>
    <w:rsid w:val="00546D12"/>
    <w:rsid w:val="00547581"/>
    <w:rsid w:val="00550026"/>
    <w:rsid w:val="00560121"/>
    <w:rsid w:val="00563AF1"/>
    <w:rsid w:val="005661AD"/>
    <w:rsid w:val="005709D4"/>
    <w:rsid w:val="00574DA8"/>
    <w:rsid w:val="00587949"/>
    <w:rsid w:val="00590CB0"/>
    <w:rsid w:val="00591473"/>
    <w:rsid w:val="005918E8"/>
    <w:rsid w:val="00592105"/>
    <w:rsid w:val="0059459E"/>
    <w:rsid w:val="005958FF"/>
    <w:rsid w:val="005A0E6B"/>
    <w:rsid w:val="005A797B"/>
    <w:rsid w:val="005F194E"/>
    <w:rsid w:val="005F5DB2"/>
    <w:rsid w:val="005F6B19"/>
    <w:rsid w:val="006061E0"/>
    <w:rsid w:val="00606C13"/>
    <w:rsid w:val="006077AE"/>
    <w:rsid w:val="00623BA3"/>
    <w:rsid w:val="00645CE6"/>
    <w:rsid w:val="00650ED5"/>
    <w:rsid w:val="006523BA"/>
    <w:rsid w:val="006555E1"/>
    <w:rsid w:val="00666FC6"/>
    <w:rsid w:val="00680F6B"/>
    <w:rsid w:val="0068727A"/>
    <w:rsid w:val="006946AF"/>
    <w:rsid w:val="006A623C"/>
    <w:rsid w:val="006B009A"/>
    <w:rsid w:val="006B5B6F"/>
    <w:rsid w:val="006C05AC"/>
    <w:rsid w:val="006D514F"/>
    <w:rsid w:val="006E17A4"/>
    <w:rsid w:val="006E2ECF"/>
    <w:rsid w:val="006E33F0"/>
    <w:rsid w:val="006F426B"/>
    <w:rsid w:val="00701736"/>
    <w:rsid w:val="00701DCB"/>
    <w:rsid w:val="00713A5F"/>
    <w:rsid w:val="00717170"/>
    <w:rsid w:val="00727F79"/>
    <w:rsid w:val="00732F6D"/>
    <w:rsid w:val="00736C81"/>
    <w:rsid w:val="00757FAD"/>
    <w:rsid w:val="00765C64"/>
    <w:rsid w:val="00774B29"/>
    <w:rsid w:val="007837A4"/>
    <w:rsid w:val="00786AC6"/>
    <w:rsid w:val="00795A48"/>
    <w:rsid w:val="007A2B2F"/>
    <w:rsid w:val="007A3532"/>
    <w:rsid w:val="007C7EF8"/>
    <w:rsid w:val="007D245A"/>
    <w:rsid w:val="007D4566"/>
    <w:rsid w:val="007D7645"/>
    <w:rsid w:val="007F36F6"/>
    <w:rsid w:val="007F3D6F"/>
    <w:rsid w:val="007F6255"/>
    <w:rsid w:val="008149B3"/>
    <w:rsid w:val="00816B10"/>
    <w:rsid w:val="008231B8"/>
    <w:rsid w:val="008249A4"/>
    <w:rsid w:val="0083735A"/>
    <w:rsid w:val="00840E08"/>
    <w:rsid w:val="00841D9A"/>
    <w:rsid w:val="008421B4"/>
    <w:rsid w:val="00846E25"/>
    <w:rsid w:val="00851501"/>
    <w:rsid w:val="00852FA5"/>
    <w:rsid w:val="0088327F"/>
    <w:rsid w:val="008A1BB8"/>
    <w:rsid w:val="008A1C6B"/>
    <w:rsid w:val="008B03E9"/>
    <w:rsid w:val="008B044A"/>
    <w:rsid w:val="008B07A1"/>
    <w:rsid w:val="008B29D7"/>
    <w:rsid w:val="008B2AC5"/>
    <w:rsid w:val="008B7BF5"/>
    <w:rsid w:val="008B7C86"/>
    <w:rsid w:val="008D0849"/>
    <w:rsid w:val="008D4CB7"/>
    <w:rsid w:val="008D66FC"/>
    <w:rsid w:val="008E52C5"/>
    <w:rsid w:val="008F08D7"/>
    <w:rsid w:val="00903B7B"/>
    <w:rsid w:val="0090450A"/>
    <w:rsid w:val="00905DE1"/>
    <w:rsid w:val="0090635B"/>
    <w:rsid w:val="00915AE5"/>
    <w:rsid w:val="009178E5"/>
    <w:rsid w:val="0092330E"/>
    <w:rsid w:val="00933CAF"/>
    <w:rsid w:val="009410E0"/>
    <w:rsid w:val="009473F4"/>
    <w:rsid w:val="00950269"/>
    <w:rsid w:val="00960BC4"/>
    <w:rsid w:val="009710A5"/>
    <w:rsid w:val="00976474"/>
    <w:rsid w:val="00976D52"/>
    <w:rsid w:val="00980551"/>
    <w:rsid w:val="00983939"/>
    <w:rsid w:val="009847E8"/>
    <w:rsid w:val="00987415"/>
    <w:rsid w:val="009901D4"/>
    <w:rsid w:val="00990A30"/>
    <w:rsid w:val="00994388"/>
    <w:rsid w:val="009A5D2D"/>
    <w:rsid w:val="009A79FE"/>
    <w:rsid w:val="009B4E26"/>
    <w:rsid w:val="009C20AF"/>
    <w:rsid w:val="009D0804"/>
    <w:rsid w:val="009D16D3"/>
    <w:rsid w:val="009E683E"/>
    <w:rsid w:val="009F3DB0"/>
    <w:rsid w:val="009F6BF1"/>
    <w:rsid w:val="00A1232C"/>
    <w:rsid w:val="00A1316F"/>
    <w:rsid w:val="00A20A38"/>
    <w:rsid w:val="00A23632"/>
    <w:rsid w:val="00A24CAE"/>
    <w:rsid w:val="00A3273F"/>
    <w:rsid w:val="00A34F77"/>
    <w:rsid w:val="00A46847"/>
    <w:rsid w:val="00A53326"/>
    <w:rsid w:val="00A55C41"/>
    <w:rsid w:val="00A561B2"/>
    <w:rsid w:val="00A653C1"/>
    <w:rsid w:val="00A66D12"/>
    <w:rsid w:val="00A7258E"/>
    <w:rsid w:val="00A7613F"/>
    <w:rsid w:val="00A829E1"/>
    <w:rsid w:val="00AB2C98"/>
    <w:rsid w:val="00AB6A63"/>
    <w:rsid w:val="00AC2799"/>
    <w:rsid w:val="00AF1756"/>
    <w:rsid w:val="00AF6A1F"/>
    <w:rsid w:val="00B1059E"/>
    <w:rsid w:val="00B204B0"/>
    <w:rsid w:val="00B21763"/>
    <w:rsid w:val="00B40B36"/>
    <w:rsid w:val="00B47EA4"/>
    <w:rsid w:val="00B54462"/>
    <w:rsid w:val="00B61DB4"/>
    <w:rsid w:val="00B630CD"/>
    <w:rsid w:val="00B7287B"/>
    <w:rsid w:val="00B7605B"/>
    <w:rsid w:val="00B9162E"/>
    <w:rsid w:val="00B9302E"/>
    <w:rsid w:val="00B943EA"/>
    <w:rsid w:val="00BA20A4"/>
    <w:rsid w:val="00BA5B80"/>
    <w:rsid w:val="00BB58DF"/>
    <w:rsid w:val="00BC27A4"/>
    <w:rsid w:val="00BC53C8"/>
    <w:rsid w:val="00BC642B"/>
    <w:rsid w:val="00BD3B24"/>
    <w:rsid w:val="00BD590E"/>
    <w:rsid w:val="00BE0411"/>
    <w:rsid w:val="00BF1025"/>
    <w:rsid w:val="00BF4AB1"/>
    <w:rsid w:val="00BF691E"/>
    <w:rsid w:val="00C05B75"/>
    <w:rsid w:val="00C05B96"/>
    <w:rsid w:val="00C0739C"/>
    <w:rsid w:val="00C16F10"/>
    <w:rsid w:val="00C21C25"/>
    <w:rsid w:val="00C21C8D"/>
    <w:rsid w:val="00C2513F"/>
    <w:rsid w:val="00C27F72"/>
    <w:rsid w:val="00C315BA"/>
    <w:rsid w:val="00C3201B"/>
    <w:rsid w:val="00C334F7"/>
    <w:rsid w:val="00C40245"/>
    <w:rsid w:val="00C74163"/>
    <w:rsid w:val="00C85E76"/>
    <w:rsid w:val="00C9130C"/>
    <w:rsid w:val="00C95628"/>
    <w:rsid w:val="00C95E18"/>
    <w:rsid w:val="00CA0D89"/>
    <w:rsid w:val="00CB28F5"/>
    <w:rsid w:val="00CB45E4"/>
    <w:rsid w:val="00CC4A79"/>
    <w:rsid w:val="00CD307C"/>
    <w:rsid w:val="00CD7F2A"/>
    <w:rsid w:val="00CF2CEC"/>
    <w:rsid w:val="00D02FE2"/>
    <w:rsid w:val="00D05287"/>
    <w:rsid w:val="00D0585E"/>
    <w:rsid w:val="00D16470"/>
    <w:rsid w:val="00D17A84"/>
    <w:rsid w:val="00D40CAF"/>
    <w:rsid w:val="00D437A9"/>
    <w:rsid w:val="00D54DBF"/>
    <w:rsid w:val="00D57488"/>
    <w:rsid w:val="00D7532E"/>
    <w:rsid w:val="00D83301"/>
    <w:rsid w:val="00D8721B"/>
    <w:rsid w:val="00D957E2"/>
    <w:rsid w:val="00D95FA7"/>
    <w:rsid w:val="00D97FAF"/>
    <w:rsid w:val="00DA0937"/>
    <w:rsid w:val="00DA3E7C"/>
    <w:rsid w:val="00DB1D4F"/>
    <w:rsid w:val="00DB228B"/>
    <w:rsid w:val="00DB306E"/>
    <w:rsid w:val="00DC7C51"/>
    <w:rsid w:val="00DD0E9A"/>
    <w:rsid w:val="00DF0FB1"/>
    <w:rsid w:val="00E00E95"/>
    <w:rsid w:val="00E142F7"/>
    <w:rsid w:val="00E26718"/>
    <w:rsid w:val="00E340B9"/>
    <w:rsid w:val="00E458BD"/>
    <w:rsid w:val="00E470DE"/>
    <w:rsid w:val="00E5718E"/>
    <w:rsid w:val="00E57635"/>
    <w:rsid w:val="00E678B1"/>
    <w:rsid w:val="00E75C7F"/>
    <w:rsid w:val="00E763DD"/>
    <w:rsid w:val="00E77E47"/>
    <w:rsid w:val="00E8059D"/>
    <w:rsid w:val="00E824E5"/>
    <w:rsid w:val="00E84849"/>
    <w:rsid w:val="00E935F4"/>
    <w:rsid w:val="00EC69E6"/>
    <w:rsid w:val="00ED53B2"/>
    <w:rsid w:val="00EE2F01"/>
    <w:rsid w:val="00EF42C7"/>
    <w:rsid w:val="00EF593B"/>
    <w:rsid w:val="00EF79B1"/>
    <w:rsid w:val="00F0236F"/>
    <w:rsid w:val="00F02CFC"/>
    <w:rsid w:val="00F277E4"/>
    <w:rsid w:val="00F34CA9"/>
    <w:rsid w:val="00F36BF4"/>
    <w:rsid w:val="00F41E30"/>
    <w:rsid w:val="00F50B0E"/>
    <w:rsid w:val="00F510E0"/>
    <w:rsid w:val="00F53AC7"/>
    <w:rsid w:val="00F553CE"/>
    <w:rsid w:val="00F5710B"/>
    <w:rsid w:val="00F60C50"/>
    <w:rsid w:val="00F759F5"/>
    <w:rsid w:val="00F80039"/>
    <w:rsid w:val="00F91516"/>
    <w:rsid w:val="00F926B1"/>
    <w:rsid w:val="00F955FD"/>
    <w:rsid w:val="00FA2E05"/>
    <w:rsid w:val="00FA5100"/>
    <w:rsid w:val="00FA648A"/>
    <w:rsid w:val="00FA7B92"/>
    <w:rsid w:val="00FB638E"/>
    <w:rsid w:val="00FC26EB"/>
    <w:rsid w:val="00FC49DE"/>
    <w:rsid w:val="00FC63FF"/>
    <w:rsid w:val="00FE6784"/>
    <w:rsid w:val="00FE6B3D"/>
    <w:rsid w:val="00FF328D"/>
    <w:rsid w:val="00FF4D33"/>
  </w:rsids>
  <m:mathPr>
    <m:mathFont m:val="Arial Unicode MS"/>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style w:type="paragraph" w:default="1" w:styleId="Normal">
    <w:name w:val="Normal"/>
    <w:qFormat/>
    <w:rsid w:val="00F36BF4"/>
  </w:style>
  <w:style w:type="paragraph" w:styleId="Heading1">
    <w:name w:val="heading 1"/>
    <w:basedOn w:val="Normal"/>
    <w:next w:val="Normal"/>
    <w:link w:val="Heading1Char"/>
    <w:uiPriority w:val="9"/>
    <w:qFormat/>
    <w:rsid w:val="004A73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5C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25D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link w:val="TitleChar"/>
    <w:uiPriority w:val="10"/>
    <w:qFormat/>
    <w:rsid w:val="00E8059D"/>
    <w:pPr>
      <w:pBdr>
        <w:bottom w:val="single" w:sz="8" w:space="4" w:color="4F81BD" w:themeColor="accent1"/>
      </w:pBdr>
      <w:spacing w:after="300" w:line="240" w:lineRule="auto"/>
      <w:contextualSpacing/>
    </w:pPr>
    <w:rPr>
      <w:rFonts w:ascii="Times New Roman" w:eastAsiaTheme="majorEastAsia" w:hAnsi="Times New Roman"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E8059D"/>
    <w:rPr>
      <w:rFonts w:ascii="Times New Roman" w:eastAsiaTheme="majorEastAsia" w:hAnsi="Times New Roman" w:cstheme="majorBidi"/>
      <w:color w:val="17365D" w:themeColor="text2" w:themeShade="BF"/>
      <w:spacing w:val="5"/>
      <w:kern w:val="28"/>
      <w:sz w:val="24"/>
      <w:szCs w:val="52"/>
    </w:rPr>
  </w:style>
  <w:style w:type="character" w:customStyle="1" w:styleId="Heading2Char">
    <w:name w:val="Heading 2 Char"/>
    <w:basedOn w:val="DefaultParagraphFont"/>
    <w:link w:val="Heading2"/>
    <w:uiPriority w:val="9"/>
    <w:rsid w:val="00A55C4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unhideWhenUsed/>
    <w:rsid w:val="00BF4AB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rsid w:val="00BF4AB1"/>
    <w:rPr>
      <w:rFonts w:ascii="Lucida Grande" w:hAnsi="Lucida Grande"/>
      <w:sz w:val="18"/>
      <w:szCs w:val="18"/>
    </w:rPr>
  </w:style>
  <w:style w:type="paragraph" w:styleId="FootnoteText">
    <w:name w:val="footnote text"/>
    <w:basedOn w:val="Normal"/>
    <w:link w:val="FootnoteTextChar"/>
    <w:uiPriority w:val="99"/>
    <w:unhideWhenUsed/>
    <w:rsid w:val="00C95E18"/>
    <w:pPr>
      <w:spacing w:after="0" w:line="240" w:lineRule="auto"/>
    </w:pPr>
    <w:rPr>
      <w:sz w:val="24"/>
      <w:szCs w:val="24"/>
    </w:rPr>
  </w:style>
  <w:style w:type="character" w:customStyle="1" w:styleId="FootnoteTextChar">
    <w:name w:val="Footnote Text Char"/>
    <w:basedOn w:val="DefaultParagraphFont"/>
    <w:link w:val="FootnoteText"/>
    <w:uiPriority w:val="99"/>
    <w:rsid w:val="00C95E18"/>
    <w:rPr>
      <w:sz w:val="24"/>
      <w:szCs w:val="24"/>
    </w:rPr>
  </w:style>
  <w:style w:type="character" w:styleId="FootnoteReference">
    <w:name w:val="footnote reference"/>
    <w:basedOn w:val="DefaultParagraphFont"/>
    <w:uiPriority w:val="99"/>
    <w:semiHidden/>
    <w:unhideWhenUsed/>
    <w:rsid w:val="00C95E18"/>
    <w:rPr>
      <w:vertAlign w:val="superscript"/>
    </w:rPr>
  </w:style>
  <w:style w:type="paragraph" w:styleId="ListParagraph">
    <w:name w:val="List Paragraph"/>
    <w:basedOn w:val="Normal"/>
    <w:uiPriority w:val="34"/>
    <w:qFormat/>
    <w:rsid w:val="00A653C1"/>
    <w:pPr>
      <w:ind w:left="720"/>
      <w:contextualSpacing/>
    </w:pPr>
  </w:style>
  <w:style w:type="character" w:customStyle="1" w:styleId="Heading3Char">
    <w:name w:val="Heading 3 Char"/>
    <w:basedOn w:val="DefaultParagraphFont"/>
    <w:link w:val="Heading3"/>
    <w:uiPriority w:val="9"/>
    <w:rsid w:val="00025DA8"/>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4A73D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4A73D0"/>
  </w:style>
  <w:style w:type="character" w:customStyle="1" w:styleId="contributornametrigger">
    <w:name w:val="contributornametrigger"/>
    <w:basedOn w:val="DefaultParagraphFont"/>
    <w:rsid w:val="004A73D0"/>
  </w:style>
  <w:style w:type="character" w:styleId="Hyperlink">
    <w:name w:val="Hyperlink"/>
    <w:basedOn w:val="DefaultParagraphFont"/>
    <w:uiPriority w:val="99"/>
    <w:unhideWhenUsed/>
    <w:rsid w:val="004A73D0"/>
    <w:rPr>
      <w:color w:val="0000FF"/>
      <w:u w:val="single"/>
    </w:rPr>
  </w:style>
  <w:style w:type="table" w:styleId="TableGrid">
    <w:name w:val="Table Grid"/>
    <w:basedOn w:val="TableNormal"/>
    <w:uiPriority w:val="59"/>
    <w:rsid w:val="00E84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ight">
    <w:name w:val="right"/>
    <w:basedOn w:val="DefaultParagraphFont"/>
    <w:rsid w:val="000004E4"/>
  </w:style>
  <w:style w:type="paragraph" w:styleId="Footer">
    <w:name w:val="footer"/>
    <w:basedOn w:val="Normal"/>
    <w:link w:val="FooterChar"/>
    <w:uiPriority w:val="99"/>
    <w:rsid w:val="0002557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557F"/>
  </w:style>
  <w:style w:type="character" w:styleId="PageNumber">
    <w:name w:val="page number"/>
    <w:basedOn w:val="DefaultParagraphFont"/>
    <w:rsid w:val="0002557F"/>
  </w:style>
  <w:style w:type="paragraph" w:styleId="Header">
    <w:name w:val="header"/>
    <w:basedOn w:val="Normal"/>
    <w:link w:val="HeaderChar"/>
    <w:uiPriority w:val="99"/>
    <w:rsid w:val="00DA09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0937"/>
  </w:style>
  <w:style w:type="paragraph" w:styleId="DocumentMap">
    <w:name w:val="Document Map"/>
    <w:basedOn w:val="Normal"/>
    <w:link w:val="DocumentMapChar"/>
    <w:rsid w:val="007F36F6"/>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rsid w:val="007F36F6"/>
    <w:rPr>
      <w:rFonts w:ascii="Lucida Grande" w:hAnsi="Lucida Grande"/>
      <w:sz w:val="24"/>
      <w:szCs w:val="24"/>
    </w:rPr>
  </w:style>
  <w:style w:type="paragraph" w:styleId="NoSpacing">
    <w:name w:val="No Spacing"/>
    <w:link w:val="NoSpacingChar"/>
    <w:uiPriority w:val="1"/>
    <w:qFormat/>
    <w:rsid w:val="0010242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02429"/>
    <w:rPr>
      <w:rFonts w:eastAsiaTheme="minorEastAsia"/>
      <w:lang w:eastAsia="ja-JP"/>
    </w:rPr>
  </w:style>
  <w:style w:type="paragraph" w:styleId="TOC1">
    <w:name w:val="toc 1"/>
    <w:basedOn w:val="Normal"/>
    <w:next w:val="Normal"/>
    <w:autoRedefine/>
    <w:uiPriority w:val="39"/>
    <w:unhideWhenUsed/>
    <w:rsid w:val="00102429"/>
    <w:pPr>
      <w:spacing w:after="100"/>
    </w:pPr>
  </w:style>
  <w:style w:type="paragraph" w:styleId="EndnoteText">
    <w:name w:val="endnote text"/>
    <w:basedOn w:val="Normal"/>
    <w:link w:val="EndnoteTextChar"/>
    <w:uiPriority w:val="99"/>
    <w:unhideWhenUsed/>
    <w:rsid w:val="00102429"/>
    <w:pPr>
      <w:spacing w:after="0" w:line="240" w:lineRule="auto"/>
    </w:pPr>
    <w:rPr>
      <w:sz w:val="20"/>
      <w:szCs w:val="20"/>
    </w:rPr>
  </w:style>
  <w:style w:type="character" w:customStyle="1" w:styleId="EndnoteTextChar">
    <w:name w:val="Endnote Text Char"/>
    <w:basedOn w:val="DefaultParagraphFont"/>
    <w:link w:val="EndnoteText"/>
    <w:uiPriority w:val="99"/>
    <w:rsid w:val="00102429"/>
    <w:rPr>
      <w:sz w:val="20"/>
      <w:szCs w:val="20"/>
    </w:rPr>
  </w:style>
  <w:style w:type="character" w:styleId="EndnoteReference">
    <w:name w:val="endnote reference"/>
    <w:basedOn w:val="DefaultParagraphFont"/>
    <w:uiPriority w:val="99"/>
    <w:unhideWhenUsed/>
    <w:rsid w:val="00102429"/>
    <w:rPr>
      <w:vertAlign w:val="superscript"/>
    </w:rPr>
  </w:style>
  <w:style w:type="character" w:styleId="FollowedHyperlink">
    <w:name w:val="FollowedHyperlink"/>
    <w:basedOn w:val="DefaultParagraphFont"/>
    <w:uiPriority w:val="99"/>
    <w:unhideWhenUsed/>
    <w:rsid w:val="00102429"/>
    <w:rPr>
      <w:color w:val="800080" w:themeColor="followedHyperlink"/>
      <w:u w:val="single"/>
    </w:rPr>
  </w:style>
  <w:style w:type="paragraph" w:styleId="Caption">
    <w:name w:val="caption"/>
    <w:basedOn w:val="Normal"/>
    <w:next w:val="Normal"/>
    <w:uiPriority w:val="35"/>
    <w:unhideWhenUsed/>
    <w:qFormat/>
    <w:rsid w:val="00102429"/>
    <w:pPr>
      <w:spacing w:line="240" w:lineRule="auto"/>
    </w:pPr>
    <w:rPr>
      <w:b/>
      <w:bCs/>
      <w:color w:val="4F81BD" w:themeColor="accent1"/>
      <w:sz w:val="18"/>
      <w:szCs w:val="18"/>
    </w:rPr>
  </w:style>
  <w:style w:type="paragraph" w:styleId="TOC2">
    <w:name w:val="toc 2"/>
    <w:basedOn w:val="Normal"/>
    <w:next w:val="Normal"/>
    <w:autoRedefine/>
    <w:uiPriority w:val="39"/>
    <w:unhideWhenUsed/>
    <w:rsid w:val="00102429"/>
    <w:pPr>
      <w:spacing w:after="100"/>
      <w:ind w:left="220"/>
    </w:pPr>
  </w:style>
  <w:style w:type="character" w:styleId="Emphasis">
    <w:name w:val="Emphasis"/>
    <w:basedOn w:val="DefaultParagraphFont"/>
    <w:uiPriority w:val="20"/>
    <w:qFormat/>
    <w:rsid w:val="00102429"/>
    <w:rPr>
      <w:i/>
    </w:rPr>
  </w:style>
  <w:style w:type="paragraph" w:styleId="NormalWeb">
    <w:name w:val="Normal (Web)"/>
    <w:basedOn w:val="Normal"/>
    <w:uiPriority w:val="99"/>
    <w:unhideWhenUsed/>
    <w:rsid w:val="001B62C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rsid w:val="00FE6B3D"/>
    <w:pPr>
      <w:spacing w:after="0" w:line="240" w:lineRule="auto"/>
    </w:pPr>
  </w:style>
  <w:style w:type="character" w:styleId="CommentReference">
    <w:name w:val="annotation reference"/>
    <w:basedOn w:val="DefaultParagraphFont"/>
    <w:uiPriority w:val="99"/>
    <w:unhideWhenUsed/>
    <w:rsid w:val="00FE6B3D"/>
    <w:rPr>
      <w:sz w:val="16"/>
      <w:szCs w:val="16"/>
    </w:rPr>
  </w:style>
  <w:style w:type="paragraph" w:styleId="CommentText">
    <w:name w:val="annotation text"/>
    <w:basedOn w:val="Normal"/>
    <w:link w:val="CommentTextChar"/>
    <w:uiPriority w:val="99"/>
    <w:unhideWhenUsed/>
    <w:rsid w:val="00FE6B3D"/>
    <w:pPr>
      <w:spacing w:line="240" w:lineRule="auto"/>
    </w:pPr>
    <w:rPr>
      <w:sz w:val="20"/>
      <w:szCs w:val="20"/>
    </w:rPr>
  </w:style>
  <w:style w:type="character" w:customStyle="1" w:styleId="CommentTextChar">
    <w:name w:val="Comment Text Char"/>
    <w:basedOn w:val="DefaultParagraphFont"/>
    <w:link w:val="CommentText"/>
    <w:uiPriority w:val="99"/>
    <w:rsid w:val="00FE6B3D"/>
    <w:rPr>
      <w:sz w:val="20"/>
      <w:szCs w:val="20"/>
    </w:rPr>
  </w:style>
  <w:style w:type="paragraph" w:styleId="CommentSubject">
    <w:name w:val="annotation subject"/>
    <w:basedOn w:val="CommentText"/>
    <w:next w:val="CommentText"/>
    <w:link w:val="CommentSubjectChar"/>
    <w:uiPriority w:val="99"/>
    <w:unhideWhenUsed/>
    <w:rsid w:val="00FE6B3D"/>
    <w:rPr>
      <w:b/>
      <w:bCs/>
    </w:rPr>
  </w:style>
  <w:style w:type="character" w:customStyle="1" w:styleId="CommentSubjectChar">
    <w:name w:val="Comment Subject Char"/>
    <w:basedOn w:val="CommentTextChar"/>
    <w:link w:val="CommentSubject"/>
    <w:uiPriority w:val="99"/>
    <w:rsid w:val="00FE6B3D"/>
    <w:rPr>
      <w:b/>
      <w:bCs/>
      <w:sz w:val="20"/>
      <w:szCs w:val="20"/>
    </w:rPr>
  </w:style>
  <w:style w:type="character" w:customStyle="1" w:styleId="highlightedsearchterm">
    <w:name w:val="highlightedsearchterm"/>
    <w:basedOn w:val="DefaultParagraphFont"/>
    <w:rsid w:val="00FE6B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Hyperlink" w:uiPriority="99"/>
    <w:lsdException w:name="FollowedHyperlink" w:uiPriority="99"/>
    <w:lsdException w:name="Emphasis" w:uiPriority="20" w:qFormat="1"/>
    <w:lsdException w:name="Normal (Web)" w:uiPriority="99"/>
    <w:lsdException w:name="annotation subject" w:uiPriority="99"/>
    <w:lsdException w:name="Balloon Text" w:uiPriority="99"/>
    <w:lsdException w:name="Table Grid" w:uiPriority="59"/>
    <w:lsdException w:name="No Spacing" w:uiPriority="1" w:qFormat="1"/>
    <w:lsdException w:name="Revision"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BF4"/>
  </w:style>
  <w:style w:type="paragraph" w:styleId="Heading1">
    <w:name w:val="heading 1"/>
    <w:basedOn w:val="Normal"/>
    <w:next w:val="Normal"/>
    <w:link w:val="Heading1Char"/>
    <w:uiPriority w:val="9"/>
    <w:qFormat/>
    <w:rsid w:val="004A73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5C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25D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8059D"/>
    <w:pPr>
      <w:pBdr>
        <w:bottom w:val="single" w:sz="8" w:space="4" w:color="4F81BD" w:themeColor="accent1"/>
      </w:pBdr>
      <w:spacing w:after="300" w:line="240" w:lineRule="auto"/>
      <w:contextualSpacing/>
    </w:pPr>
    <w:rPr>
      <w:rFonts w:ascii="Times New Roman" w:eastAsiaTheme="majorEastAsia" w:hAnsi="Times New Roman"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E8059D"/>
    <w:rPr>
      <w:rFonts w:ascii="Times New Roman" w:eastAsiaTheme="majorEastAsia" w:hAnsi="Times New Roman" w:cstheme="majorBidi"/>
      <w:color w:val="17365D" w:themeColor="text2" w:themeShade="BF"/>
      <w:spacing w:val="5"/>
      <w:kern w:val="28"/>
      <w:sz w:val="24"/>
      <w:szCs w:val="52"/>
    </w:rPr>
  </w:style>
  <w:style w:type="character" w:customStyle="1" w:styleId="Heading2Char">
    <w:name w:val="Heading 2 Char"/>
    <w:basedOn w:val="DefaultParagraphFont"/>
    <w:link w:val="Heading2"/>
    <w:uiPriority w:val="9"/>
    <w:rsid w:val="00A55C4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unhideWhenUsed/>
    <w:rsid w:val="00BF4AB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rsid w:val="00BF4AB1"/>
    <w:rPr>
      <w:rFonts w:ascii="Lucida Grande" w:hAnsi="Lucida Grande"/>
      <w:sz w:val="18"/>
      <w:szCs w:val="18"/>
    </w:rPr>
  </w:style>
  <w:style w:type="paragraph" w:styleId="FootnoteText">
    <w:name w:val="footnote text"/>
    <w:basedOn w:val="Normal"/>
    <w:link w:val="FootnoteTextChar"/>
    <w:uiPriority w:val="99"/>
    <w:unhideWhenUsed/>
    <w:rsid w:val="00C95E18"/>
    <w:pPr>
      <w:spacing w:after="0" w:line="240" w:lineRule="auto"/>
    </w:pPr>
    <w:rPr>
      <w:sz w:val="24"/>
      <w:szCs w:val="24"/>
    </w:rPr>
  </w:style>
  <w:style w:type="character" w:customStyle="1" w:styleId="FootnoteTextChar">
    <w:name w:val="Footnote Text Char"/>
    <w:basedOn w:val="DefaultParagraphFont"/>
    <w:link w:val="FootnoteText"/>
    <w:uiPriority w:val="99"/>
    <w:rsid w:val="00C95E18"/>
    <w:rPr>
      <w:sz w:val="24"/>
      <w:szCs w:val="24"/>
    </w:rPr>
  </w:style>
  <w:style w:type="character" w:styleId="FootnoteReference">
    <w:name w:val="footnote reference"/>
    <w:basedOn w:val="DefaultParagraphFont"/>
    <w:uiPriority w:val="99"/>
    <w:semiHidden/>
    <w:unhideWhenUsed/>
    <w:rsid w:val="00C95E18"/>
    <w:rPr>
      <w:vertAlign w:val="superscript"/>
    </w:rPr>
  </w:style>
  <w:style w:type="paragraph" w:styleId="ListParagraph">
    <w:name w:val="List Paragraph"/>
    <w:basedOn w:val="Normal"/>
    <w:uiPriority w:val="34"/>
    <w:qFormat/>
    <w:rsid w:val="00A653C1"/>
    <w:pPr>
      <w:ind w:left="720"/>
      <w:contextualSpacing/>
    </w:pPr>
  </w:style>
  <w:style w:type="character" w:customStyle="1" w:styleId="Heading3Char">
    <w:name w:val="Heading 3 Char"/>
    <w:basedOn w:val="DefaultParagraphFont"/>
    <w:link w:val="Heading3"/>
    <w:uiPriority w:val="9"/>
    <w:rsid w:val="00025DA8"/>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4A73D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4A73D0"/>
  </w:style>
  <w:style w:type="character" w:customStyle="1" w:styleId="contributornametrigger">
    <w:name w:val="contributornametrigger"/>
    <w:basedOn w:val="DefaultParagraphFont"/>
    <w:rsid w:val="004A73D0"/>
  </w:style>
  <w:style w:type="character" w:styleId="Hyperlink">
    <w:name w:val="Hyperlink"/>
    <w:basedOn w:val="DefaultParagraphFont"/>
    <w:uiPriority w:val="99"/>
    <w:unhideWhenUsed/>
    <w:rsid w:val="004A73D0"/>
    <w:rPr>
      <w:color w:val="0000FF"/>
      <w:u w:val="single"/>
    </w:rPr>
  </w:style>
  <w:style w:type="table" w:styleId="TableGrid">
    <w:name w:val="Table Grid"/>
    <w:basedOn w:val="TableNormal"/>
    <w:uiPriority w:val="59"/>
    <w:rsid w:val="00E84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ght">
    <w:name w:val="right"/>
    <w:basedOn w:val="DefaultParagraphFont"/>
    <w:rsid w:val="000004E4"/>
  </w:style>
  <w:style w:type="paragraph" w:styleId="Footer">
    <w:name w:val="footer"/>
    <w:basedOn w:val="Normal"/>
    <w:link w:val="FooterChar"/>
    <w:uiPriority w:val="99"/>
    <w:rsid w:val="0002557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557F"/>
  </w:style>
  <w:style w:type="character" w:styleId="PageNumber">
    <w:name w:val="page number"/>
    <w:basedOn w:val="DefaultParagraphFont"/>
    <w:rsid w:val="0002557F"/>
  </w:style>
  <w:style w:type="paragraph" w:styleId="Header">
    <w:name w:val="header"/>
    <w:basedOn w:val="Normal"/>
    <w:link w:val="HeaderChar"/>
    <w:uiPriority w:val="99"/>
    <w:rsid w:val="00DA09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0937"/>
  </w:style>
  <w:style w:type="paragraph" w:styleId="DocumentMap">
    <w:name w:val="Document Map"/>
    <w:basedOn w:val="Normal"/>
    <w:link w:val="DocumentMapChar"/>
    <w:rsid w:val="007F36F6"/>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rsid w:val="007F36F6"/>
    <w:rPr>
      <w:rFonts w:ascii="Lucida Grande" w:hAnsi="Lucida Grande"/>
      <w:sz w:val="24"/>
      <w:szCs w:val="24"/>
    </w:rPr>
  </w:style>
  <w:style w:type="paragraph" w:styleId="NoSpacing">
    <w:name w:val="No Spacing"/>
    <w:link w:val="NoSpacingChar"/>
    <w:uiPriority w:val="1"/>
    <w:qFormat/>
    <w:rsid w:val="0010242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02429"/>
    <w:rPr>
      <w:rFonts w:eastAsiaTheme="minorEastAsia"/>
      <w:lang w:eastAsia="ja-JP"/>
    </w:rPr>
  </w:style>
  <w:style w:type="paragraph" w:styleId="TOC1">
    <w:name w:val="toc 1"/>
    <w:basedOn w:val="Normal"/>
    <w:next w:val="Normal"/>
    <w:autoRedefine/>
    <w:uiPriority w:val="39"/>
    <w:unhideWhenUsed/>
    <w:rsid w:val="00102429"/>
    <w:pPr>
      <w:spacing w:after="100"/>
    </w:pPr>
  </w:style>
  <w:style w:type="paragraph" w:styleId="EndnoteText">
    <w:name w:val="endnote text"/>
    <w:basedOn w:val="Normal"/>
    <w:link w:val="EndnoteTextChar"/>
    <w:uiPriority w:val="99"/>
    <w:unhideWhenUsed/>
    <w:rsid w:val="00102429"/>
    <w:pPr>
      <w:spacing w:after="0" w:line="240" w:lineRule="auto"/>
    </w:pPr>
    <w:rPr>
      <w:sz w:val="20"/>
      <w:szCs w:val="20"/>
    </w:rPr>
  </w:style>
  <w:style w:type="character" w:customStyle="1" w:styleId="EndnoteTextChar">
    <w:name w:val="Endnote Text Char"/>
    <w:basedOn w:val="DefaultParagraphFont"/>
    <w:link w:val="EndnoteText"/>
    <w:uiPriority w:val="99"/>
    <w:rsid w:val="00102429"/>
    <w:rPr>
      <w:sz w:val="20"/>
      <w:szCs w:val="20"/>
    </w:rPr>
  </w:style>
  <w:style w:type="character" w:styleId="EndnoteReference">
    <w:name w:val="endnote reference"/>
    <w:basedOn w:val="DefaultParagraphFont"/>
    <w:uiPriority w:val="99"/>
    <w:unhideWhenUsed/>
    <w:rsid w:val="00102429"/>
    <w:rPr>
      <w:vertAlign w:val="superscript"/>
    </w:rPr>
  </w:style>
  <w:style w:type="character" w:styleId="FollowedHyperlink">
    <w:name w:val="FollowedHyperlink"/>
    <w:basedOn w:val="DefaultParagraphFont"/>
    <w:uiPriority w:val="99"/>
    <w:unhideWhenUsed/>
    <w:rsid w:val="00102429"/>
    <w:rPr>
      <w:color w:val="800080" w:themeColor="followedHyperlink"/>
      <w:u w:val="single"/>
    </w:rPr>
  </w:style>
  <w:style w:type="paragraph" w:styleId="Caption">
    <w:name w:val="caption"/>
    <w:basedOn w:val="Normal"/>
    <w:next w:val="Normal"/>
    <w:uiPriority w:val="35"/>
    <w:unhideWhenUsed/>
    <w:qFormat/>
    <w:rsid w:val="00102429"/>
    <w:pPr>
      <w:spacing w:line="240" w:lineRule="auto"/>
    </w:pPr>
    <w:rPr>
      <w:b/>
      <w:bCs/>
      <w:color w:val="4F81BD" w:themeColor="accent1"/>
      <w:sz w:val="18"/>
      <w:szCs w:val="18"/>
    </w:rPr>
  </w:style>
  <w:style w:type="paragraph" w:styleId="TOC2">
    <w:name w:val="toc 2"/>
    <w:basedOn w:val="Normal"/>
    <w:next w:val="Normal"/>
    <w:autoRedefine/>
    <w:uiPriority w:val="39"/>
    <w:unhideWhenUsed/>
    <w:rsid w:val="00102429"/>
    <w:pPr>
      <w:spacing w:after="100"/>
      <w:ind w:left="220"/>
    </w:pPr>
  </w:style>
  <w:style w:type="character" w:styleId="Emphasis">
    <w:name w:val="Emphasis"/>
    <w:basedOn w:val="DefaultParagraphFont"/>
    <w:uiPriority w:val="20"/>
    <w:qFormat/>
    <w:rsid w:val="00102429"/>
    <w:rPr>
      <w:i/>
    </w:rPr>
  </w:style>
  <w:style w:type="paragraph" w:styleId="NormalWeb">
    <w:name w:val="Normal (Web)"/>
    <w:basedOn w:val="Normal"/>
    <w:uiPriority w:val="99"/>
    <w:unhideWhenUsed/>
    <w:rsid w:val="001B62C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rsid w:val="00FE6B3D"/>
    <w:pPr>
      <w:spacing w:after="0" w:line="240" w:lineRule="auto"/>
    </w:pPr>
  </w:style>
  <w:style w:type="character" w:styleId="CommentReference">
    <w:name w:val="annotation reference"/>
    <w:basedOn w:val="DefaultParagraphFont"/>
    <w:uiPriority w:val="99"/>
    <w:unhideWhenUsed/>
    <w:rsid w:val="00FE6B3D"/>
    <w:rPr>
      <w:sz w:val="16"/>
      <w:szCs w:val="16"/>
    </w:rPr>
  </w:style>
  <w:style w:type="paragraph" w:styleId="CommentText">
    <w:name w:val="annotation text"/>
    <w:basedOn w:val="Normal"/>
    <w:link w:val="CommentTextChar"/>
    <w:uiPriority w:val="99"/>
    <w:unhideWhenUsed/>
    <w:rsid w:val="00FE6B3D"/>
    <w:pPr>
      <w:spacing w:line="240" w:lineRule="auto"/>
    </w:pPr>
    <w:rPr>
      <w:sz w:val="20"/>
      <w:szCs w:val="20"/>
    </w:rPr>
  </w:style>
  <w:style w:type="character" w:customStyle="1" w:styleId="CommentTextChar">
    <w:name w:val="Comment Text Char"/>
    <w:basedOn w:val="DefaultParagraphFont"/>
    <w:link w:val="CommentText"/>
    <w:uiPriority w:val="99"/>
    <w:rsid w:val="00FE6B3D"/>
    <w:rPr>
      <w:sz w:val="20"/>
      <w:szCs w:val="20"/>
    </w:rPr>
  </w:style>
  <w:style w:type="paragraph" w:styleId="CommentSubject">
    <w:name w:val="annotation subject"/>
    <w:basedOn w:val="CommentText"/>
    <w:next w:val="CommentText"/>
    <w:link w:val="CommentSubjectChar"/>
    <w:uiPriority w:val="99"/>
    <w:unhideWhenUsed/>
    <w:rsid w:val="00FE6B3D"/>
    <w:rPr>
      <w:b/>
      <w:bCs/>
    </w:rPr>
  </w:style>
  <w:style w:type="character" w:customStyle="1" w:styleId="CommentSubjectChar">
    <w:name w:val="Comment Subject Char"/>
    <w:basedOn w:val="CommentTextChar"/>
    <w:link w:val="CommentSubject"/>
    <w:uiPriority w:val="99"/>
    <w:rsid w:val="00FE6B3D"/>
    <w:rPr>
      <w:b/>
      <w:bCs/>
      <w:sz w:val="20"/>
      <w:szCs w:val="20"/>
    </w:rPr>
  </w:style>
  <w:style w:type="character" w:customStyle="1" w:styleId="highlightedsearchterm">
    <w:name w:val="highlightedsearchterm"/>
    <w:basedOn w:val="DefaultParagraphFont"/>
    <w:rsid w:val="00FE6B3D"/>
  </w:style>
</w:styles>
</file>

<file path=word/webSettings.xml><?xml version="1.0" encoding="utf-8"?>
<w:webSettings xmlns:r="http://schemas.openxmlformats.org/officeDocument/2006/relationships" xmlns:w="http://schemas.openxmlformats.org/wordprocessingml/2006/main">
  <w:divs>
    <w:div w:id="371729360">
      <w:bodyDiv w:val="1"/>
      <w:marLeft w:val="0"/>
      <w:marRight w:val="0"/>
      <w:marTop w:val="0"/>
      <w:marBottom w:val="0"/>
      <w:divBdr>
        <w:top w:val="none" w:sz="0" w:space="0" w:color="auto"/>
        <w:left w:val="none" w:sz="0" w:space="0" w:color="auto"/>
        <w:bottom w:val="none" w:sz="0" w:space="0" w:color="auto"/>
        <w:right w:val="none" w:sz="0" w:space="0" w:color="auto"/>
      </w:divBdr>
      <w:divsChild>
        <w:div w:id="2117366066">
          <w:marLeft w:val="0"/>
          <w:marRight w:val="0"/>
          <w:marTop w:val="0"/>
          <w:marBottom w:val="0"/>
          <w:divBdr>
            <w:top w:val="none" w:sz="0" w:space="0" w:color="auto"/>
            <w:left w:val="none" w:sz="0" w:space="0" w:color="auto"/>
            <w:bottom w:val="none" w:sz="0" w:space="0" w:color="auto"/>
            <w:right w:val="none" w:sz="0" w:space="0" w:color="auto"/>
          </w:divBdr>
          <w:divsChild>
            <w:div w:id="1098327319">
              <w:marLeft w:val="0"/>
              <w:marRight w:val="0"/>
              <w:marTop w:val="0"/>
              <w:marBottom w:val="0"/>
              <w:divBdr>
                <w:top w:val="none" w:sz="0" w:space="0" w:color="auto"/>
                <w:left w:val="none" w:sz="0" w:space="0" w:color="auto"/>
                <w:bottom w:val="none" w:sz="0" w:space="0" w:color="auto"/>
                <w:right w:val="none" w:sz="0" w:space="0" w:color="auto"/>
              </w:divBdr>
              <w:divsChild>
                <w:div w:id="1709531392">
                  <w:marLeft w:val="0"/>
                  <w:marRight w:val="0"/>
                  <w:marTop w:val="0"/>
                  <w:marBottom w:val="0"/>
                  <w:divBdr>
                    <w:top w:val="none" w:sz="0" w:space="0" w:color="auto"/>
                    <w:left w:val="none" w:sz="0" w:space="0" w:color="auto"/>
                    <w:bottom w:val="none" w:sz="0" w:space="0" w:color="auto"/>
                    <w:right w:val="none" w:sz="0" w:space="0" w:color="auto"/>
                  </w:divBdr>
                  <w:divsChild>
                    <w:div w:id="1273902667">
                      <w:marLeft w:val="0"/>
                      <w:marRight w:val="0"/>
                      <w:marTop w:val="0"/>
                      <w:marBottom w:val="0"/>
                      <w:divBdr>
                        <w:top w:val="none" w:sz="0" w:space="0" w:color="auto"/>
                        <w:left w:val="none" w:sz="0" w:space="0" w:color="auto"/>
                        <w:bottom w:val="none" w:sz="0" w:space="0" w:color="auto"/>
                        <w:right w:val="none" w:sz="0" w:space="0" w:color="auto"/>
                      </w:divBdr>
                      <w:divsChild>
                        <w:div w:id="144246991">
                          <w:marLeft w:val="0"/>
                          <w:marRight w:val="0"/>
                          <w:marTop w:val="0"/>
                          <w:marBottom w:val="0"/>
                          <w:divBdr>
                            <w:top w:val="none" w:sz="0" w:space="0" w:color="auto"/>
                            <w:left w:val="none" w:sz="0" w:space="0" w:color="auto"/>
                            <w:bottom w:val="none" w:sz="0" w:space="0" w:color="auto"/>
                            <w:right w:val="none" w:sz="0" w:space="0" w:color="auto"/>
                          </w:divBdr>
                          <w:divsChild>
                            <w:div w:id="312834357">
                              <w:marLeft w:val="0"/>
                              <w:marRight w:val="0"/>
                              <w:marTop w:val="0"/>
                              <w:marBottom w:val="0"/>
                              <w:divBdr>
                                <w:top w:val="none" w:sz="0" w:space="0" w:color="auto"/>
                                <w:left w:val="none" w:sz="0" w:space="0" w:color="auto"/>
                                <w:bottom w:val="none" w:sz="0" w:space="0" w:color="auto"/>
                                <w:right w:val="none" w:sz="0" w:space="0" w:color="auto"/>
                              </w:divBdr>
                              <w:divsChild>
                                <w:div w:id="3351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12971">
                          <w:marLeft w:val="0"/>
                          <w:marRight w:val="0"/>
                          <w:marTop w:val="0"/>
                          <w:marBottom w:val="0"/>
                          <w:divBdr>
                            <w:top w:val="none" w:sz="0" w:space="0" w:color="auto"/>
                            <w:left w:val="none" w:sz="0" w:space="0" w:color="auto"/>
                            <w:bottom w:val="none" w:sz="0" w:space="0" w:color="auto"/>
                            <w:right w:val="none" w:sz="0" w:space="0" w:color="auto"/>
                          </w:divBdr>
                          <w:divsChild>
                            <w:div w:id="2047439346">
                              <w:marLeft w:val="0"/>
                              <w:marRight w:val="0"/>
                              <w:marTop w:val="0"/>
                              <w:marBottom w:val="0"/>
                              <w:divBdr>
                                <w:top w:val="none" w:sz="0" w:space="0" w:color="auto"/>
                                <w:left w:val="none" w:sz="0" w:space="0" w:color="auto"/>
                                <w:bottom w:val="none" w:sz="0" w:space="0" w:color="auto"/>
                                <w:right w:val="none" w:sz="0" w:space="0" w:color="auto"/>
                              </w:divBdr>
                              <w:divsChild>
                                <w:div w:id="337464335">
                                  <w:marLeft w:val="0"/>
                                  <w:marRight w:val="0"/>
                                  <w:marTop w:val="0"/>
                                  <w:marBottom w:val="0"/>
                                  <w:divBdr>
                                    <w:top w:val="none" w:sz="0" w:space="0" w:color="auto"/>
                                    <w:left w:val="none" w:sz="0" w:space="0" w:color="auto"/>
                                    <w:bottom w:val="none" w:sz="0" w:space="0" w:color="auto"/>
                                    <w:right w:val="none" w:sz="0" w:space="0" w:color="auto"/>
                                  </w:divBdr>
                                  <w:divsChild>
                                    <w:div w:id="431974378">
                                      <w:marLeft w:val="0"/>
                                      <w:marRight w:val="0"/>
                                      <w:marTop w:val="0"/>
                                      <w:marBottom w:val="0"/>
                                      <w:divBdr>
                                        <w:top w:val="none" w:sz="0" w:space="0" w:color="auto"/>
                                        <w:left w:val="none" w:sz="0" w:space="0" w:color="auto"/>
                                        <w:bottom w:val="none" w:sz="0" w:space="0" w:color="auto"/>
                                        <w:right w:val="none" w:sz="0" w:space="0" w:color="auto"/>
                                      </w:divBdr>
                                      <w:divsChild>
                                        <w:div w:id="1640763566">
                                          <w:marLeft w:val="0"/>
                                          <w:marRight w:val="0"/>
                                          <w:marTop w:val="0"/>
                                          <w:marBottom w:val="0"/>
                                          <w:divBdr>
                                            <w:top w:val="none" w:sz="0" w:space="0" w:color="auto"/>
                                            <w:left w:val="none" w:sz="0" w:space="0" w:color="auto"/>
                                            <w:bottom w:val="none" w:sz="0" w:space="0" w:color="auto"/>
                                            <w:right w:val="none" w:sz="0" w:space="0" w:color="auto"/>
                                          </w:divBdr>
                                        </w:div>
                                        <w:div w:id="1225142696">
                                          <w:marLeft w:val="0"/>
                                          <w:marRight w:val="0"/>
                                          <w:marTop w:val="0"/>
                                          <w:marBottom w:val="0"/>
                                          <w:divBdr>
                                            <w:top w:val="none" w:sz="0" w:space="0" w:color="auto"/>
                                            <w:left w:val="none" w:sz="0" w:space="0" w:color="auto"/>
                                            <w:bottom w:val="none" w:sz="0" w:space="0" w:color="auto"/>
                                            <w:right w:val="none" w:sz="0" w:space="0" w:color="auto"/>
                                          </w:divBdr>
                                          <w:divsChild>
                                            <w:div w:id="19164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363285">
                              <w:marLeft w:val="0"/>
                              <w:marRight w:val="0"/>
                              <w:marTop w:val="0"/>
                              <w:marBottom w:val="0"/>
                              <w:divBdr>
                                <w:top w:val="none" w:sz="0" w:space="0" w:color="auto"/>
                                <w:left w:val="none" w:sz="0" w:space="0" w:color="auto"/>
                                <w:bottom w:val="none" w:sz="0" w:space="0" w:color="auto"/>
                                <w:right w:val="none" w:sz="0" w:space="0" w:color="auto"/>
                              </w:divBdr>
                              <w:divsChild>
                                <w:div w:id="20522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42014">
                  <w:marLeft w:val="0"/>
                  <w:marRight w:val="0"/>
                  <w:marTop w:val="0"/>
                  <w:marBottom w:val="0"/>
                  <w:divBdr>
                    <w:top w:val="none" w:sz="0" w:space="0" w:color="auto"/>
                    <w:left w:val="none" w:sz="0" w:space="0" w:color="auto"/>
                    <w:bottom w:val="none" w:sz="0" w:space="0" w:color="auto"/>
                    <w:right w:val="none" w:sz="0" w:space="0" w:color="auto"/>
                  </w:divBdr>
                  <w:divsChild>
                    <w:div w:id="1329090009">
                      <w:marLeft w:val="0"/>
                      <w:marRight w:val="0"/>
                      <w:marTop w:val="0"/>
                      <w:marBottom w:val="0"/>
                      <w:divBdr>
                        <w:top w:val="none" w:sz="0" w:space="0" w:color="auto"/>
                        <w:left w:val="none" w:sz="0" w:space="0" w:color="auto"/>
                        <w:bottom w:val="none" w:sz="0" w:space="0" w:color="auto"/>
                        <w:right w:val="none" w:sz="0" w:space="0" w:color="auto"/>
                      </w:divBdr>
                      <w:divsChild>
                        <w:div w:id="1833372842">
                          <w:marLeft w:val="0"/>
                          <w:marRight w:val="0"/>
                          <w:marTop w:val="0"/>
                          <w:marBottom w:val="0"/>
                          <w:divBdr>
                            <w:top w:val="none" w:sz="0" w:space="0" w:color="auto"/>
                            <w:left w:val="none" w:sz="0" w:space="0" w:color="auto"/>
                            <w:bottom w:val="none" w:sz="0" w:space="0" w:color="auto"/>
                            <w:right w:val="none" w:sz="0" w:space="0" w:color="auto"/>
                          </w:divBdr>
                          <w:divsChild>
                            <w:div w:id="508717707">
                              <w:marLeft w:val="0"/>
                              <w:marRight w:val="0"/>
                              <w:marTop w:val="0"/>
                              <w:marBottom w:val="0"/>
                              <w:divBdr>
                                <w:top w:val="none" w:sz="0" w:space="0" w:color="auto"/>
                                <w:left w:val="none" w:sz="0" w:space="0" w:color="auto"/>
                                <w:bottom w:val="none" w:sz="0" w:space="0" w:color="auto"/>
                                <w:right w:val="none" w:sz="0" w:space="0" w:color="auto"/>
                              </w:divBdr>
                              <w:divsChild>
                                <w:div w:id="15696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124041">
          <w:marLeft w:val="0"/>
          <w:marRight w:val="0"/>
          <w:marTop w:val="0"/>
          <w:marBottom w:val="0"/>
          <w:divBdr>
            <w:top w:val="none" w:sz="0" w:space="0" w:color="auto"/>
            <w:left w:val="none" w:sz="0" w:space="0" w:color="auto"/>
            <w:bottom w:val="none" w:sz="0" w:space="0" w:color="auto"/>
            <w:right w:val="none" w:sz="0" w:space="0" w:color="auto"/>
          </w:divBdr>
          <w:divsChild>
            <w:div w:id="446659426">
              <w:marLeft w:val="0"/>
              <w:marRight w:val="0"/>
              <w:marTop w:val="0"/>
              <w:marBottom w:val="0"/>
              <w:divBdr>
                <w:top w:val="none" w:sz="0" w:space="0" w:color="auto"/>
                <w:left w:val="none" w:sz="0" w:space="0" w:color="auto"/>
                <w:bottom w:val="none" w:sz="0" w:space="0" w:color="auto"/>
                <w:right w:val="none" w:sz="0" w:space="0" w:color="auto"/>
              </w:divBdr>
              <w:divsChild>
                <w:div w:id="2128742849">
                  <w:marLeft w:val="0"/>
                  <w:marRight w:val="0"/>
                  <w:marTop w:val="0"/>
                  <w:marBottom w:val="0"/>
                  <w:divBdr>
                    <w:top w:val="none" w:sz="0" w:space="0" w:color="auto"/>
                    <w:left w:val="none" w:sz="0" w:space="0" w:color="auto"/>
                    <w:bottom w:val="none" w:sz="0" w:space="0" w:color="auto"/>
                    <w:right w:val="none" w:sz="0" w:space="0" w:color="auto"/>
                  </w:divBdr>
                  <w:divsChild>
                    <w:div w:id="1252471571">
                      <w:marLeft w:val="0"/>
                      <w:marRight w:val="0"/>
                      <w:marTop w:val="0"/>
                      <w:marBottom w:val="0"/>
                      <w:divBdr>
                        <w:top w:val="none" w:sz="0" w:space="0" w:color="auto"/>
                        <w:left w:val="none" w:sz="0" w:space="0" w:color="auto"/>
                        <w:bottom w:val="none" w:sz="0" w:space="0" w:color="auto"/>
                        <w:right w:val="none" w:sz="0" w:space="0" w:color="auto"/>
                      </w:divBdr>
                      <w:divsChild>
                        <w:div w:id="146520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71221">
                  <w:marLeft w:val="0"/>
                  <w:marRight w:val="0"/>
                  <w:marTop w:val="0"/>
                  <w:marBottom w:val="0"/>
                  <w:divBdr>
                    <w:top w:val="none" w:sz="0" w:space="0" w:color="auto"/>
                    <w:left w:val="none" w:sz="0" w:space="0" w:color="auto"/>
                    <w:bottom w:val="none" w:sz="0" w:space="0" w:color="auto"/>
                    <w:right w:val="none" w:sz="0" w:space="0" w:color="auto"/>
                  </w:divBdr>
                  <w:divsChild>
                    <w:div w:id="948197989">
                      <w:marLeft w:val="0"/>
                      <w:marRight w:val="0"/>
                      <w:marTop w:val="0"/>
                      <w:marBottom w:val="0"/>
                      <w:divBdr>
                        <w:top w:val="none" w:sz="0" w:space="0" w:color="auto"/>
                        <w:left w:val="none" w:sz="0" w:space="0" w:color="auto"/>
                        <w:bottom w:val="none" w:sz="0" w:space="0" w:color="auto"/>
                        <w:right w:val="none" w:sz="0" w:space="0" w:color="auto"/>
                      </w:divBdr>
                      <w:divsChild>
                        <w:div w:id="1374496195">
                          <w:marLeft w:val="0"/>
                          <w:marRight w:val="0"/>
                          <w:marTop w:val="0"/>
                          <w:marBottom w:val="0"/>
                          <w:divBdr>
                            <w:top w:val="none" w:sz="0" w:space="0" w:color="auto"/>
                            <w:left w:val="none" w:sz="0" w:space="0" w:color="auto"/>
                            <w:bottom w:val="none" w:sz="0" w:space="0" w:color="auto"/>
                            <w:right w:val="none" w:sz="0" w:space="0" w:color="auto"/>
                          </w:divBdr>
                          <w:divsChild>
                            <w:div w:id="294875993">
                              <w:marLeft w:val="0"/>
                              <w:marRight w:val="0"/>
                              <w:marTop w:val="0"/>
                              <w:marBottom w:val="0"/>
                              <w:divBdr>
                                <w:top w:val="none" w:sz="0" w:space="0" w:color="auto"/>
                                <w:left w:val="none" w:sz="0" w:space="0" w:color="auto"/>
                                <w:bottom w:val="none" w:sz="0" w:space="0" w:color="auto"/>
                                <w:right w:val="none" w:sz="0" w:space="0" w:color="auto"/>
                              </w:divBdr>
                              <w:divsChild>
                                <w:div w:id="8145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462059">
                  <w:marLeft w:val="0"/>
                  <w:marRight w:val="0"/>
                  <w:marTop w:val="0"/>
                  <w:marBottom w:val="0"/>
                  <w:divBdr>
                    <w:top w:val="none" w:sz="0" w:space="0" w:color="auto"/>
                    <w:left w:val="none" w:sz="0" w:space="0" w:color="auto"/>
                    <w:bottom w:val="none" w:sz="0" w:space="0" w:color="auto"/>
                    <w:right w:val="none" w:sz="0" w:space="0" w:color="auto"/>
                  </w:divBdr>
                  <w:divsChild>
                    <w:div w:id="884874497">
                      <w:marLeft w:val="0"/>
                      <w:marRight w:val="0"/>
                      <w:marTop w:val="0"/>
                      <w:marBottom w:val="0"/>
                      <w:divBdr>
                        <w:top w:val="none" w:sz="0" w:space="0" w:color="auto"/>
                        <w:left w:val="none" w:sz="0" w:space="0" w:color="auto"/>
                        <w:bottom w:val="none" w:sz="0" w:space="0" w:color="auto"/>
                        <w:right w:val="none" w:sz="0" w:space="0" w:color="auto"/>
                      </w:divBdr>
                      <w:divsChild>
                        <w:div w:id="205263017">
                          <w:marLeft w:val="0"/>
                          <w:marRight w:val="0"/>
                          <w:marTop w:val="0"/>
                          <w:marBottom w:val="0"/>
                          <w:divBdr>
                            <w:top w:val="none" w:sz="0" w:space="0" w:color="auto"/>
                            <w:left w:val="none" w:sz="0" w:space="0" w:color="auto"/>
                            <w:bottom w:val="none" w:sz="0" w:space="0" w:color="auto"/>
                            <w:right w:val="none" w:sz="0" w:space="0" w:color="auto"/>
                          </w:divBdr>
                          <w:divsChild>
                            <w:div w:id="55712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668441">
      <w:bodyDiv w:val="1"/>
      <w:marLeft w:val="0"/>
      <w:marRight w:val="0"/>
      <w:marTop w:val="0"/>
      <w:marBottom w:val="0"/>
      <w:divBdr>
        <w:top w:val="none" w:sz="0" w:space="0" w:color="auto"/>
        <w:left w:val="none" w:sz="0" w:space="0" w:color="auto"/>
        <w:bottom w:val="none" w:sz="0" w:space="0" w:color="auto"/>
        <w:right w:val="none" w:sz="0" w:space="0" w:color="auto"/>
      </w:divBdr>
    </w:div>
    <w:div w:id="121327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jpeg"/><Relationship Id="rId31" Type="http://schemas.openxmlformats.org/officeDocument/2006/relationships/hyperlink" Target="http://www.amazon.com/Kenneth-C.-Laudon/e/B000AQ3MIQ/ref=ntt_athr_dp_pel_1" TargetMode="External"/><Relationship Id="rId32" Type="http://schemas.openxmlformats.org/officeDocument/2006/relationships/hyperlink" Target="http://www.amazon.com/s/ref=ntt_athr_dp_sr_1?_encoding=UTF8&amp;field-author=Ralph%20Stair&amp;search-alias=books&amp;sort=relevancerank" TargetMode="External"/><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33" Type="http://schemas.openxmlformats.org/officeDocument/2006/relationships/hyperlink" Target="http://www.amazon.com/s/ref=ntt_athr_dp_sr_2?_encoding=UTF8&amp;field-author=George%20Reynolds&amp;search-alias=books&amp;sort=relevancerank" TargetMode="External"/><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37" Type="http://schemas.openxmlformats.org/officeDocument/2006/relationships/theme" Target="theme/theme1.xml"/><Relationship Id="rId6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06B20-44AE-1646-BE0B-36723EF7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4617</Words>
  <Characters>26320</Characters>
  <Application>Microsoft Macintosh Word</Application>
  <DocSecurity>0</DocSecurity>
  <Lines>219</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Nitin Aggarwal HP</dc:creator>
  <cp:lastModifiedBy>kwan, stephen</cp:lastModifiedBy>
  <cp:revision>7</cp:revision>
  <cp:lastPrinted>2014-06-30T15:24:00Z</cp:lastPrinted>
  <dcterms:created xsi:type="dcterms:W3CDTF">2014-12-15T07:23:00Z</dcterms:created>
  <dcterms:modified xsi:type="dcterms:W3CDTF">2014-12-15T23:08:00Z</dcterms:modified>
</cp:coreProperties>
</file>