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6B4CB5" w14:textId="186DF0DE" w:rsidR="00CB7489" w:rsidRDefault="00CA01C4" w:rsidP="00CA01C4">
      <w:pPr>
        <w:spacing w:after="0" w:line="480" w:lineRule="auto"/>
        <w:rPr>
          <w:rFonts w:ascii="Times New Roman" w:hAnsi="Times New Roman" w:cs="Times New Roman"/>
          <w:sz w:val="24"/>
          <w:szCs w:val="24"/>
        </w:rPr>
      </w:pPr>
      <w:bookmarkStart w:id="0" w:name="_Hlk26200062"/>
      <w:bookmarkEnd w:id="0"/>
      <w:r>
        <w:rPr>
          <w:rFonts w:ascii="Times New Roman" w:hAnsi="Times New Roman" w:cs="Times New Roman"/>
          <w:sz w:val="24"/>
          <w:szCs w:val="24"/>
        </w:rPr>
        <w:t xml:space="preserve">Sabino Brooks </w:t>
      </w:r>
    </w:p>
    <w:p w14:paraId="3E4BB931" w14:textId="1DC79EAA" w:rsidR="00CA01C4" w:rsidRDefault="00CA01C4" w:rsidP="00CA01C4">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Professor </w:t>
      </w:r>
      <w:r w:rsidR="0029379E">
        <w:rPr>
          <w:rFonts w:ascii="Times New Roman" w:hAnsi="Times New Roman" w:cs="Times New Roman"/>
          <w:sz w:val="24"/>
          <w:szCs w:val="24"/>
        </w:rPr>
        <w:t>Warner</w:t>
      </w:r>
      <w:r>
        <w:rPr>
          <w:rFonts w:ascii="Times New Roman" w:hAnsi="Times New Roman" w:cs="Times New Roman"/>
          <w:sz w:val="24"/>
          <w:szCs w:val="24"/>
        </w:rPr>
        <w:t xml:space="preserve"> </w:t>
      </w:r>
    </w:p>
    <w:p w14:paraId="27070B79" w14:textId="0F34832B" w:rsidR="00CA01C4" w:rsidRDefault="00B91625" w:rsidP="00CA01C4">
      <w:pPr>
        <w:spacing w:after="0" w:line="480" w:lineRule="auto"/>
        <w:rPr>
          <w:rFonts w:ascii="Times New Roman" w:hAnsi="Times New Roman" w:cs="Times New Roman"/>
          <w:sz w:val="24"/>
          <w:szCs w:val="24"/>
        </w:rPr>
      </w:pPr>
      <w:r>
        <w:rPr>
          <w:rFonts w:ascii="Times New Roman" w:hAnsi="Times New Roman" w:cs="Times New Roman"/>
          <w:sz w:val="24"/>
          <w:szCs w:val="24"/>
        </w:rPr>
        <w:t>English 1</w:t>
      </w:r>
      <w:r w:rsidR="0029379E">
        <w:rPr>
          <w:rFonts w:ascii="Times New Roman" w:hAnsi="Times New Roman" w:cs="Times New Roman"/>
          <w:sz w:val="24"/>
          <w:szCs w:val="24"/>
        </w:rPr>
        <w:t>12B</w:t>
      </w:r>
      <w:r w:rsidR="00CA01C4">
        <w:rPr>
          <w:rFonts w:ascii="Times New Roman" w:hAnsi="Times New Roman" w:cs="Times New Roman"/>
          <w:sz w:val="24"/>
          <w:szCs w:val="24"/>
        </w:rPr>
        <w:t xml:space="preserve">, Section </w:t>
      </w:r>
      <w:r>
        <w:rPr>
          <w:rFonts w:ascii="Times New Roman" w:hAnsi="Times New Roman" w:cs="Times New Roman"/>
          <w:sz w:val="24"/>
          <w:szCs w:val="24"/>
        </w:rPr>
        <w:t>0</w:t>
      </w:r>
      <w:r w:rsidR="0029379E">
        <w:rPr>
          <w:rFonts w:ascii="Times New Roman" w:hAnsi="Times New Roman" w:cs="Times New Roman"/>
          <w:sz w:val="24"/>
          <w:szCs w:val="24"/>
        </w:rPr>
        <w:t>1</w:t>
      </w:r>
      <w:r w:rsidR="00CA01C4">
        <w:rPr>
          <w:rFonts w:ascii="Times New Roman" w:hAnsi="Times New Roman" w:cs="Times New Roman"/>
          <w:sz w:val="24"/>
          <w:szCs w:val="24"/>
        </w:rPr>
        <w:t xml:space="preserve"> </w:t>
      </w:r>
    </w:p>
    <w:p w14:paraId="3CEC02CE" w14:textId="115FDDFB" w:rsidR="0029379E" w:rsidRPr="00591DED" w:rsidRDefault="001A1766" w:rsidP="00177772">
      <w:pPr>
        <w:spacing w:after="0" w:line="480" w:lineRule="auto"/>
        <w:rPr>
          <w:rFonts w:ascii="Times New Roman" w:hAnsi="Times New Roman" w:cs="Times New Roman"/>
          <w:color w:val="005EAC"/>
          <w:sz w:val="24"/>
          <w:szCs w:val="24"/>
        </w:rPr>
      </w:pPr>
      <w:r>
        <w:rPr>
          <w:rFonts w:ascii="Times New Roman" w:hAnsi="Times New Roman" w:cs="Times New Roman"/>
          <w:sz w:val="24"/>
          <w:szCs w:val="24"/>
        </w:rPr>
        <w:t>2</w:t>
      </w:r>
      <w:r w:rsidR="00CA01C4">
        <w:rPr>
          <w:rFonts w:ascii="Times New Roman" w:hAnsi="Times New Roman" w:cs="Times New Roman"/>
          <w:sz w:val="24"/>
          <w:szCs w:val="24"/>
        </w:rPr>
        <w:t xml:space="preserve"> </w:t>
      </w:r>
      <w:r>
        <w:rPr>
          <w:rFonts w:ascii="Times New Roman" w:hAnsi="Times New Roman" w:cs="Times New Roman"/>
          <w:sz w:val="24"/>
          <w:szCs w:val="24"/>
        </w:rPr>
        <w:t>December</w:t>
      </w:r>
      <w:r w:rsidR="00CA01C4">
        <w:rPr>
          <w:rFonts w:ascii="Times New Roman" w:hAnsi="Times New Roman" w:cs="Times New Roman"/>
          <w:sz w:val="24"/>
          <w:szCs w:val="24"/>
        </w:rPr>
        <w:t xml:space="preserve"> 2019</w:t>
      </w:r>
    </w:p>
    <w:p w14:paraId="25D38E7F" w14:textId="439E6E83" w:rsidR="001A1766" w:rsidRDefault="00591DED" w:rsidP="001A1766">
      <w:pPr>
        <w:spacing w:after="0" w:line="480" w:lineRule="auto"/>
        <w:jc w:val="center"/>
        <w:rPr>
          <w:rFonts w:ascii="Copperplate Gothic Bold" w:hAnsi="Copperplate Gothic Bold" w:cs="Times New Roman"/>
          <w:b/>
          <w:color w:val="3F11E9"/>
          <w:sz w:val="28"/>
          <w:szCs w:val="28"/>
        </w:rPr>
      </w:pPr>
      <w:r w:rsidRPr="00F82617">
        <w:rPr>
          <w:rFonts w:ascii="Copperplate Gothic Bold" w:hAnsi="Copperplate Gothic Bold" w:cs="Times New Roman"/>
          <w:b/>
          <w:color w:val="3F11E9"/>
          <w:sz w:val="24"/>
          <w:szCs w:val="24"/>
        </w:rPr>
        <w:t>T</w:t>
      </w:r>
      <w:r w:rsidRPr="00F82617">
        <w:rPr>
          <w:rFonts w:ascii="Copperplate Gothic Bold" w:hAnsi="Copperplate Gothic Bold" w:cs="Times New Roman"/>
          <w:b/>
          <w:color w:val="3F11E9"/>
          <w:sz w:val="28"/>
          <w:szCs w:val="28"/>
        </w:rPr>
        <w:t xml:space="preserve">he Journey of Self-Discovery in Fantasy Literature </w:t>
      </w:r>
    </w:p>
    <w:p w14:paraId="3002673D" w14:textId="54A84EC2" w:rsidR="00F82617" w:rsidRPr="00E276A6" w:rsidRDefault="00913A2A" w:rsidP="00913A2A">
      <w:pPr>
        <w:spacing w:after="0" w:line="480" w:lineRule="auto"/>
        <w:jc w:val="center"/>
        <w:rPr>
          <w:rFonts w:ascii="Times New Roman" w:hAnsi="Times New Roman" w:cs="Times New Roman"/>
          <w:sz w:val="24"/>
          <w:szCs w:val="24"/>
          <w:u w:val="single"/>
        </w:rPr>
      </w:pPr>
      <w:r w:rsidRPr="00E276A6">
        <w:rPr>
          <w:rFonts w:ascii="Times New Roman" w:hAnsi="Times New Roman" w:cs="Times New Roman"/>
          <w:sz w:val="24"/>
          <w:szCs w:val="24"/>
          <w:u w:val="single"/>
        </w:rPr>
        <w:t>Rationale</w:t>
      </w:r>
      <w:r w:rsidR="00BE6FDE" w:rsidRPr="00E276A6">
        <w:rPr>
          <w:rFonts w:ascii="Times New Roman" w:hAnsi="Times New Roman" w:cs="Times New Roman"/>
          <w:sz w:val="24"/>
          <w:szCs w:val="24"/>
          <w:u w:val="single"/>
        </w:rPr>
        <w:t xml:space="preserve"> of Genre and Topic</w:t>
      </w:r>
    </w:p>
    <w:p w14:paraId="476D29D8" w14:textId="77777777" w:rsidR="005C64C0" w:rsidRDefault="00913A2A" w:rsidP="00913A2A">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3A7015">
        <w:rPr>
          <w:rFonts w:ascii="Times New Roman" w:hAnsi="Times New Roman" w:cs="Times New Roman"/>
          <w:sz w:val="24"/>
          <w:szCs w:val="24"/>
        </w:rPr>
        <w:t>The genre of fantasy</w:t>
      </w:r>
      <w:r w:rsidR="006F26EF">
        <w:rPr>
          <w:rFonts w:ascii="Times New Roman" w:hAnsi="Times New Roman" w:cs="Times New Roman"/>
          <w:sz w:val="24"/>
          <w:szCs w:val="24"/>
        </w:rPr>
        <w:t xml:space="preserve"> </w:t>
      </w:r>
      <w:r w:rsidR="00B94D10">
        <w:rPr>
          <w:rFonts w:ascii="Times New Roman" w:hAnsi="Times New Roman" w:cs="Times New Roman"/>
          <w:sz w:val="24"/>
          <w:szCs w:val="24"/>
        </w:rPr>
        <w:t>is often stigmatized as literature that is</w:t>
      </w:r>
      <w:r w:rsidR="003A7015">
        <w:rPr>
          <w:rFonts w:ascii="Times New Roman" w:hAnsi="Times New Roman" w:cs="Times New Roman"/>
          <w:sz w:val="24"/>
          <w:szCs w:val="24"/>
        </w:rPr>
        <w:t xml:space="preserve"> </w:t>
      </w:r>
      <w:r w:rsidR="00183F77">
        <w:rPr>
          <w:rFonts w:ascii="Times New Roman" w:hAnsi="Times New Roman" w:cs="Times New Roman"/>
          <w:sz w:val="24"/>
          <w:szCs w:val="24"/>
        </w:rPr>
        <w:t>preposterous</w:t>
      </w:r>
      <w:r w:rsidR="003A7015">
        <w:rPr>
          <w:rFonts w:ascii="Times New Roman" w:hAnsi="Times New Roman" w:cs="Times New Roman"/>
          <w:sz w:val="24"/>
          <w:szCs w:val="24"/>
        </w:rPr>
        <w:t xml:space="preserve">, far-fetched, </w:t>
      </w:r>
      <w:r w:rsidR="00B94D10">
        <w:rPr>
          <w:rFonts w:ascii="Times New Roman" w:hAnsi="Times New Roman" w:cs="Times New Roman"/>
          <w:sz w:val="24"/>
          <w:szCs w:val="24"/>
        </w:rPr>
        <w:t xml:space="preserve">and </w:t>
      </w:r>
      <w:r w:rsidR="00183F77">
        <w:rPr>
          <w:rFonts w:ascii="Times New Roman" w:hAnsi="Times New Roman" w:cs="Times New Roman"/>
          <w:sz w:val="24"/>
          <w:szCs w:val="24"/>
        </w:rPr>
        <w:t>frivolous</w:t>
      </w:r>
      <w:r w:rsidR="005A678A">
        <w:rPr>
          <w:rFonts w:ascii="Times New Roman" w:hAnsi="Times New Roman" w:cs="Times New Roman"/>
          <w:sz w:val="24"/>
          <w:szCs w:val="24"/>
        </w:rPr>
        <w:t>; s</w:t>
      </w:r>
      <w:r w:rsidR="006C2B03">
        <w:rPr>
          <w:rFonts w:ascii="Times New Roman" w:hAnsi="Times New Roman" w:cs="Times New Roman"/>
          <w:sz w:val="24"/>
          <w:szCs w:val="24"/>
        </w:rPr>
        <w:t xml:space="preserve">uch qualities </w:t>
      </w:r>
      <w:r w:rsidR="005A678A">
        <w:rPr>
          <w:rFonts w:ascii="Times New Roman" w:hAnsi="Times New Roman" w:cs="Times New Roman"/>
          <w:sz w:val="24"/>
          <w:szCs w:val="24"/>
        </w:rPr>
        <w:t>appear unsuitable for a subgenre of young adult literature.</w:t>
      </w:r>
      <w:r w:rsidR="00F05BFB">
        <w:rPr>
          <w:rFonts w:ascii="Times New Roman" w:hAnsi="Times New Roman" w:cs="Times New Roman"/>
          <w:sz w:val="24"/>
          <w:szCs w:val="24"/>
        </w:rPr>
        <w:t xml:space="preserve"> Yet, the truth is that </w:t>
      </w:r>
      <w:r w:rsidR="00D36DD2">
        <w:rPr>
          <w:rFonts w:ascii="Times New Roman" w:hAnsi="Times New Roman" w:cs="Times New Roman"/>
          <w:sz w:val="24"/>
          <w:szCs w:val="24"/>
        </w:rPr>
        <w:t xml:space="preserve">fantasy and young adult literature are not </w:t>
      </w:r>
      <w:r w:rsidR="00A507F7">
        <w:rPr>
          <w:rFonts w:ascii="Times New Roman" w:hAnsi="Times New Roman" w:cs="Times New Roman"/>
          <w:sz w:val="24"/>
          <w:szCs w:val="24"/>
        </w:rPr>
        <w:t>remotely</w:t>
      </w:r>
      <w:r w:rsidR="00D36DD2">
        <w:rPr>
          <w:rFonts w:ascii="Times New Roman" w:hAnsi="Times New Roman" w:cs="Times New Roman"/>
          <w:sz w:val="24"/>
          <w:szCs w:val="24"/>
        </w:rPr>
        <w:t xml:space="preserve"> incompatible.</w:t>
      </w:r>
      <w:r w:rsidR="005A678A">
        <w:rPr>
          <w:rFonts w:ascii="Times New Roman" w:hAnsi="Times New Roman" w:cs="Times New Roman"/>
          <w:sz w:val="24"/>
          <w:szCs w:val="24"/>
        </w:rPr>
        <w:t xml:space="preserve"> </w:t>
      </w:r>
      <w:r w:rsidR="000E22ED">
        <w:rPr>
          <w:rFonts w:ascii="Times New Roman" w:hAnsi="Times New Roman" w:cs="Times New Roman"/>
          <w:sz w:val="24"/>
          <w:szCs w:val="24"/>
        </w:rPr>
        <w:t xml:space="preserve">These epithets </w:t>
      </w:r>
      <w:r w:rsidR="006C2B03">
        <w:rPr>
          <w:rFonts w:ascii="Times New Roman" w:hAnsi="Times New Roman" w:cs="Times New Roman"/>
          <w:sz w:val="24"/>
          <w:szCs w:val="24"/>
        </w:rPr>
        <w:t xml:space="preserve">that are attributed to the fantasy genre shroud the likeness </w:t>
      </w:r>
      <w:r w:rsidR="00F05BFB">
        <w:rPr>
          <w:rFonts w:ascii="Times New Roman" w:hAnsi="Times New Roman" w:cs="Times New Roman"/>
          <w:sz w:val="24"/>
          <w:szCs w:val="24"/>
        </w:rPr>
        <w:t>between characters of fantasy novels and young adults</w:t>
      </w:r>
      <w:r w:rsidR="00FD7409">
        <w:rPr>
          <w:rFonts w:ascii="Times New Roman" w:hAnsi="Times New Roman" w:cs="Times New Roman"/>
          <w:sz w:val="24"/>
          <w:szCs w:val="24"/>
        </w:rPr>
        <w:t xml:space="preserve">. The relationship between young adults and these fictious beings </w:t>
      </w:r>
      <w:r w:rsidR="0026156A">
        <w:rPr>
          <w:rFonts w:ascii="Times New Roman" w:hAnsi="Times New Roman" w:cs="Times New Roman"/>
          <w:sz w:val="24"/>
          <w:szCs w:val="24"/>
        </w:rPr>
        <w:t>is captured by the journey of self-discovery. Foremost, in embarking on this journey</w:t>
      </w:r>
      <w:r w:rsidR="00BE6FDE">
        <w:rPr>
          <w:rFonts w:ascii="Times New Roman" w:hAnsi="Times New Roman" w:cs="Times New Roman"/>
          <w:sz w:val="24"/>
          <w:szCs w:val="24"/>
        </w:rPr>
        <w:t>—</w:t>
      </w:r>
      <w:r w:rsidR="00DC7206">
        <w:rPr>
          <w:rFonts w:ascii="Times New Roman" w:hAnsi="Times New Roman" w:cs="Times New Roman"/>
          <w:sz w:val="24"/>
          <w:szCs w:val="24"/>
        </w:rPr>
        <w:t>like</w:t>
      </w:r>
      <w:r w:rsidR="00BE6FDE">
        <w:rPr>
          <w:rFonts w:ascii="Times New Roman" w:hAnsi="Times New Roman" w:cs="Times New Roman"/>
          <w:sz w:val="24"/>
          <w:szCs w:val="24"/>
        </w:rPr>
        <w:t xml:space="preserve"> real life—many protagonists of fantasy novels are young adults. </w:t>
      </w:r>
      <w:r w:rsidR="00DC7206">
        <w:rPr>
          <w:rFonts w:ascii="Times New Roman" w:hAnsi="Times New Roman" w:cs="Times New Roman"/>
          <w:sz w:val="24"/>
          <w:szCs w:val="24"/>
        </w:rPr>
        <w:t xml:space="preserve">Young adulthood is a period </w:t>
      </w:r>
      <w:r w:rsidR="0053450F">
        <w:rPr>
          <w:rFonts w:ascii="Times New Roman" w:hAnsi="Times New Roman" w:cs="Times New Roman"/>
          <w:sz w:val="24"/>
          <w:szCs w:val="24"/>
        </w:rPr>
        <w:t>in which</w:t>
      </w:r>
      <w:r w:rsidR="00DC7206">
        <w:rPr>
          <w:rFonts w:ascii="Times New Roman" w:hAnsi="Times New Roman" w:cs="Times New Roman"/>
          <w:sz w:val="24"/>
          <w:szCs w:val="24"/>
        </w:rPr>
        <w:t xml:space="preserve"> humans are still developing </w:t>
      </w:r>
      <w:r w:rsidR="007A6D05">
        <w:rPr>
          <w:rFonts w:ascii="Times New Roman" w:hAnsi="Times New Roman" w:cs="Times New Roman"/>
          <w:sz w:val="24"/>
          <w:szCs w:val="24"/>
        </w:rPr>
        <w:t xml:space="preserve">and lack complete knowledge of </w:t>
      </w:r>
      <w:r w:rsidR="00296D4C">
        <w:rPr>
          <w:rFonts w:ascii="Times New Roman" w:hAnsi="Times New Roman" w:cs="Times New Roman"/>
          <w:sz w:val="24"/>
          <w:szCs w:val="24"/>
        </w:rPr>
        <w:t xml:space="preserve">their </w:t>
      </w:r>
      <w:r w:rsidR="007A6D05">
        <w:rPr>
          <w:rFonts w:ascii="Times New Roman" w:hAnsi="Times New Roman" w:cs="Times New Roman"/>
          <w:sz w:val="24"/>
          <w:szCs w:val="24"/>
        </w:rPr>
        <w:t xml:space="preserve">character and </w:t>
      </w:r>
      <w:r w:rsidR="00296D4C">
        <w:rPr>
          <w:rFonts w:ascii="Times New Roman" w:hAnsi="Times New Roman" w:cs="Times New Roman"/>
          <w:sz w:val="24"/>
          <w:szCs w:val="24"/>
        </w:rPr>
        <w:t>their ability to outgrow their problems.</w:t>
      </w:r>
      <w:r w:rsidR="00FE58B8">
        <w:rPr>
          <w:rFonts w:ascii="Times New Roman" w:hAnsi="Times New Roman" w:cs="Times New Roman"/>
          <w:sz w:val="24"/>
          <w:szCs w:val="24"/>
        </w:rPr>
        <w:t xml:space="preserve"> </w:t>
      </w:r>
      <w:r w:rsidR="006331FB">
        <w:rPr>
          <w:rFonts w:ascii="Times New Roman" w:hAnsi="Times New Roman" w:cs="Times New Roman"/>
          <w:sz w:val="24"/>
          <w:szCs w:val="24"/>
        </w:rPr>
        <w:t>Be</w:t>
      </w:r>
      <w:r w:rsidR="0053450F">
        <w:rPr>
          <w:rFonts w:ascii="Times New Roman" w:hAnsi="Times New Roman" w:cs="Times New Roman"/>
          <w:sz w:val="24"/>
          <w:szCs w:val="24"/>
        </w:rPr>
        <w:t xml:space="preserve"> that as it may, young adulthood is also a period in which humans realize their intellectual freedom and opportunity to </w:t>
      </w:r>
      <w:r w:rsidR="00C04BDF">
        <w:rPr>
          <w:rFonts w:ascii="Times New Roman" w:hAnsi="Times New Roman" w:cs="Times New Roman"/>
          <w:sz w:val="24"/>
          <w:szCs w:val="24"/>
        </w:rPr>
        <w:t>discover more about themselves.</w:t>
      </w:r>
      <w:r w:rsidR="00EC5014">
        <w:rPr>
          <w:rFonts w:ascii="Times New Roman" w:hAnsi="Times New Roman" w:cs="Times New Roman"/>
          <w:sz w:val="24"/>
          <w:szCs w:val="24"/>
        </w:rPr>
        <w:t xml:space="preserve"> Fantasy novels pick up on this insight.</w:t>
      </w:r>
    </w:p>
    <w:p w14:paraId="51F6A0A6" w14:textId="77777777" w:rsidR="007624B8" w:rsidRDefault="00296D4C" w:rsidP="005C64C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For young adults in the real world, the journey of self-discovery </w:t>
      </w:r>
      <w:r w:rsidR="00C04BDF">
        <w:rPr>
          <w:rFonts w:ascii="Times New Roman" w:hAnsi="Times New Roman" w:cs="Times New Roman"/>
          <w:sz w:val="24"/>
          <w:szCs w:val="24"/>
        </w:rPr>
        <w:t>is a process. This process is encapsulated by a series of events that</w:t>
      </w:r>
      <w:r w:rsidR="00322A4F">
        <w:rPr>
          <w:rFonts w:ascii="Times New Roman" w:hAnsi="Times New Roman" w:cs="Times New Roman"/>
          <w:sz w:val="24"/>
          <w:szCs w:val="24"/>
        </w:rPr>
        <w:t xml:space="preserve"> an individual undergoes; meanwhile, the individual experiences maturation as each event passes. </w:t>
      </w:r>
      <w:r w:rsidR="00D66310">
        <w:rPr>
          <w:rFonts w:ascii="Times New Roman" w:hAnsi="Times New Roman" w:cs="Times New Roman"/>
          <w:sz w:val="24"/>
          <w:szCs w:val="24"/>
        </w:rPr>
        <w:t xml:space="preserve">The </w:t>
      </w:r>
      <w:r w:rsidR="002621C2">
        <w:rPr>
          <w:rFonts w:ascii="Times New Roman" w:hAnsi="Times New Roman" w:cs="Times New Roman"/>
          <w:sz w:val="24"/>
          <w:szCs w:val="24"/>
        </w:rPr>
        <w:t>accumulation</w:t>
      </w:r>
      <w:r w:rsidR="00D66310">
        <w:rPr>
          <w:rFonts w:ascii="Times New Roman" w:hAnsi="Times New Roman" w:cs="Times New Roman"/>
          <w:sz w:val="24"/>
          <w:szCs w:val="24"/>
        </w:rPr>
        <w:t xml:space="preserve"> of these events </w:t>
      </w:r>
      <w:r w:rsidR="002621C2">
        <w:rPr>
          <w:rFonts w:ascii="Times New Roman" w:hAnsi="Times New Roman" w:cs="Times New Roman"/>
          <w:sz w:val="24"/>
          <w:szCs w:val="24"/>
        </w:rPr>
        <w:t xml:space="preserve">is </w:t>
      </w:r>
      <w:r w:rsidR="00D66310">
        <w:rPr>
          <w:rFonts w:ascii="Times New Roman" w:hAnsi="Times New Roman" w:cs="Times New Roman"/>
          <w:sz w:val="24"/>
          <w:szCs w:val="24"/>
        </w:rPr>
        <w:t xml:space="preserve">underscored by </w:t>
      </w:r>
      <w:r w:rsidR="002621C2">
        <w:rPr>
          <w:rFonts w:ascii="Times New Roman" w:hAnsi="Times New Roman" w:cs="Times New Roman"/>
          <w:sz w:val="24"/>
          <w:szCs w:val="24"/>
        </w:rPr>
        <w:t xml:space="preserve">one single substantial event that </w:t>
      </w:r>
      <w:r w:rsidR="003A0687">
        <w:rPr>
          <w:rFonts w:ascii="Times New Roman" w:hAnsi="Times New Roman" w:cs="Times New Roman"/>
          <w:sz w:val="24"/>
          <w:szCs w:val="24"/>
        </w:rPr>
        <w:t xml:space="preserve">generates </w:t>
      </w:r>
      <w:r w:rsidR="00FD5E6B">
        <w:rPr>
          <w:rFonts w:ascii="Times New Roman" w:hAnsi="Times New Roman" w:cs="Times New Roman"/>
          <w:sz w:val="24"/>
          <w:szCs w:val="24"/>
        </w:rPr>
        <w:t xml:space="preserve">satisfaction of the individual’s desires. Once the individual overcomes the pivotal event, </w:t>
      </w:r>
      <w:r w:rsidR="00A730A8">
        <w:rPr>
          <w:rFonts w:ascii="Times New Roman" w:hAnsi="Times New Roman" w:cs="Times New Roman"/>
          <w:sz w:val="24"/>
          <w:szCs w:val="24"/>
        </w:rPr>
        <w:t>the person attains awarenes</w:t>
      </w:r>
      <w:r w:rsidR="00DA33E7">
        <w:rPr>
          <w:rFonts w:ascii="Times New Roman" w:hAnsi="Times New Roman" w:cs="Times New Roman"/>
          <w:sz w:val="24"/>
          <w:szCs w:val="24"/>
        </w:rPr>
        <w:t>s of one’s own character, needs, and motiv</w:t>
      </w:r>
      <w:r w:rsidR="007F7134">
        <w:rPr>
          <w:rFonts w:ascii="Times New Roman" w:hAnsi="Times New Roman" w:cs="Times New Roman"/>
          <w:sz w:val="24"/>
          <w:szCs w:val="24"/>
        </w:rPr>
        <w:t>es</w:t>
      </w:r>
      <w:r w:rsidR="00DA33E7">
        <w:rPr>
          <w:rFonts w:ascii="Times New Roman" w:hAnsi="Times New Roman" w:cs="Times New Roman"/>
          <w:sz w:val="24"/>
          <w:szCs w:val="24"/>
        </w:rPr>
        <w:t xml:space="preserve">. </w:t>
      </w:r>
      <w:r w:rsidR="00AC78E6">
        <w:rPr>
          <w:rFonts w:ascii="Times New Roman" w:hAnsi="Times New Roman" w:cs="Times New Roman"/>
          <w:sz w:val="24"/>
          <w:szCs w:val="24"/>
        </w:rPr>
        <w:t>The scholar is both real and exemplary of the journey of self-</w:t>
      </w:r>
      <w:r w:rsidR="00AC78E6">
        <w:rPr>
          <w:rFonts w:ascii="Times New Roman" w:hAnsi="Times New Roman" w:cs="Times New Roman"/>
          <w:sz w:val="24"/>
          <w:szCs w:val="24"/>
        </w:rPr>
        <w:lastRenderedPageBreak/>
        <w:t xml:space="preserve">discovery. </w:t>
      </w:r>
      <w:r w:rsidR="00036F2E">
        <w:rPr>
          <w:rFonts w:ascii="Times New Roman" w:hAnsi="Times New Roman" w:cs="Times New Roman"/>
          <w:sz w:val="24"/>
          <w:szCs w:val="24"/>
        </w:rPr>
        <w:t xml:space="preserve">The passing of high school and introductory college courses </w:t>
      </w:r>
      <w:r w:rsidR="00AC78E6">
        <w:rPr>
          <w:rFonts w:ascii="Times New Roman" w:hAnsi="Times New Roman" w:cs="Times New Roman"/>
          <w:sz w:val="24"/>
          <w:szCs w:val="24"/>
        </w:rPr>
        <w:t xml:space="preserve">serve as </w:t>
      </w:r>
      <w:r w:rsidR="00036F2E">
        <w:rPr>
          <w:rFonts w:ascii="Times New Roman" w:hAnsi="Times New Roman" w:cs="Times New Roman"/>
          <w:sz w:val="24"/>
          <w:szCs w:val="24"/>
        </w:rPr>
        <w:t xml:space="preserve">minor events; </w:t>
      </w:r>
      <w:r w:rsidR="009E6400">
        <w:rPr>
          <w:rFonts w:ascii="Times New Roman" w:hAnsi="Times New Roman" w:cs="Times New Roman"/>
          <w:sz w:val="24"/>
          <w:szCs w:val="24"/>
        </w:rPr>
        <w:t xml:space="preserve">the scholar develops and begins to tackle the question of “Who am I?” </w:t>
      </w:r>
      <w:r w:rsidR="00D87EE9">
        <w:rPr>
          <w:rFonts w:ascii="Times New Roman" w:hAnsi="Times New Roman" w:cs="Times New Roman"/>
          <w:sz w:val="24"/>
          <w:szCs w:val="24"/>
        </w:rPr>
        <w:t>Upper division</w:t>
      </w:r>
      <w:r w:rsidR="007F7134">
        <w:rPr>
          <w:rFonts w:ascii="Times New Roman" w:hAnsi="Times New Roman" w:cs="Times New Roman"/>
          <w:sz w:val="24"/>
          <w:szCs w:val="24"/>
        </w:rPr>
        <w:t xml:space="preserve"> college</w:t>
      </w:r>
      <w:r w:rsidR="00D87EE9">
        <w:rPr>
          <w:rFonts w:ascii="Times New Roman" w:hAnsi="Times New Roman" w:cs="Times New Roman"/>
          <w:sz w:val="24"/>
          <w:szCs w:val="24"/>
        </w:rPr>
        <w:t xml:space="preserve"> courses aid in the scholar’s pursuit for answering this question. Finally, the </w:t>
      </w:r>
      <w:r w:rsidR="007F7134">
        <w:rPr>
          <w:rFonts w:ascii="Times New Roman" w:hAnsi="Times New Roman" w:cs="Times New Roman"/>
          <w:sz w:val="24"/>
          <w:szCs w:val="24"/>
        </w:rPr>
        <w:t xml:space="preserve">attainment of the diploma acts as the essential event that fulfills the scholar’s search for self-discovery—in this case, the scholar’s motives for acquiring an education. </w:t>
      </w:r>
    </w:p>
    <w:p w14:paraId="0124A918" w14:textId="440AA32F" w:rsidR="00913A2A" w:rsidRDefault="005C64C0" w:rsidP="005C64C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Fantasy</w:t>
      </w:r>
      <w:r w:rsidR="0037041A">
        <w:rPr>
          <w:rFonts w:ascii="Times New Roman" w:hAnsi="Times New Roman" w:cs="Times New Roman"/>
          <w:sz w:val="24"/>
          <w:szCs w:val="24"/>
        </w:rPr>
        <w:t xml:space="preserve"> novels</w:t>
      </w:r>
      <w:r>
        <w:rPr>
          <w:rFonts w:ascii="Times New Roman" w:hAnsi="Times New Roman" w:cs="Times New Roman"/>
          <w:sz w:val="24"/>
          <w:szCs w:val="24"/>
        </w:rPr>
        <w:t xml:space="preserve"> convey the journey of self-discovery through the convention of the quest. </w:t>
      </w:r>
      <w:r w:rsidR="007624B8">
        <w:rPr>
          <w:rFonts w:ascii="Times New Roman" w:hAnsi="Times New Roman" w:cs="Times New Roman"/>
          <w:sz w:val="24"/>
          <w:szCs w:val="24"/>
        </w:rPr>
        <w:t>Acclaimed authors, Alleen Pace Nilsen and Kenneth L. Donelson</w:t>
      </w:r>
      <w:r w:rsidR="00775F39">
        <w:rPr>
          <w:rFonts w:ascii="Times New Roman" w:hAnsi="Times New Roman" w:cs="Times New Roman"/>
          <w:sz w:val="24"/>
          <w:szCs w:val="24"/>
        </w:rPr>
        <w:t xml:space="preserve"> </w:t>
      </w:r>
      <w:r w:rsidR="00EB6FAA">
        <w:rPr>
          <w:rFonts w:ascii="Times New Roman" w:hAnsi="Times New Roman" w:cs="Times New Roman"/>
          <w:sz w:val="24"/>
          <w:szCs w:val="24"/>
        </w:rPr>
        <w:t>write th</w:t>
      </w:r>
      <w:r w:rsidR="0001086D">
        <w:rPr>
          <w:rFonts w:ascii="Times New Roman" w:hAnsi="Times New Roman" w:cs="Times New Roman"/>
          <w:sz w:val="24"/>
          <w:szCs w:val="24"/>
        </w:rPr>
        <w:t>at the quest the protagonist undertakes is an expression of “the desire to accomplish a thing fraught with difficulty and danger; the central figure grows in stature as the quest evolves” (</w:t>
      </w:r>
      <w:r w:rsidR="0001086D">
        <w:rPr>
          <w:rFonts w:ascii="Times New Roman" w:hAnsi="Times New Roman" w:cs="Times New Roman"/>
          <w:i/>
          <w:sz w:val="24"/>
          <w:szCs w:val="24"/>
        </w:rPr>
        <w:t>Literature for Today’s Young Adults</w:t>
      </w:r>
      <w:r w:rsidR="0001086D">
        <w:rPr>
          <w:rFonts w:ascii="Times New Roman" w:hAnsi="Times New Roman" w:cs="Times New Roman"/>
          <w:sz w:val="24"/>
          <w:szCs w:val="24"/>
        </w:rPr>
        <w:t xml:space="preserve">). </w:t>
      </w:r>
      <w:r w:rsidR="007624B8">
        <w:rPr>
          <w:rFonts w:ascii="Times New Roman" w:hAnsi="Times New Roman" w:cs="Times New Roman"/>
          <w:sz w:val="24"/>
          <w:szCs w:val="24"/>
        </w:rPr>
        <w:t xml:space="preserve">In </w:t>
      </w:r>
      <w:r w:rsidR="00B215DB">
        <w:rPr>
          <w:rFonts w:ascii="Times New Roman" w:hAnsi="Times New Roman" w:cs="Times New Roman"/>
          <w:sz w:val="24"/>
          <w:szCs w:val="24"/>
        </w:rPr>
        <w:t>other words</w:t>
      </w:r>
      <w:r w:rsidR="007624B8">
        <w:rPr>
          <w:rFonts w:ascii="Times New Roman" w:hAnsi="Times New Roman" w:cs="Times New Roman"/>
          <w:sz w:val="24"/>
          <w:szCs w:val="24"/>
        </w:rPr>
        <w:t xml:space="preserve">, </w:t>
      </w:r>
      <w:r w:rsidR="00B215DB">
        <w:rPr>
          <w:rFonts w:ascii="Times New Roman" w:hAnsi="Times New Roman" w:cs="Times New Roman"/>
          <w:sz w:val="24"/>
          <w:szCs w:val="24"/>
        </w:rPr>
        <w:t>the</w:t>
      </w:r>
      <w:r w:rsidR="007624B8">
        <w:rPr>
          <w:rFonts w:ascii="Times New Roman" w:hAnsi="Times New Roman" w:cs="Times New Roman"/>
          <w:sz w:val="24"/>
          <w:szCs w:val="24"/>
        </w:rPr>
        <w:t xml:space="preserve"> knight of an Arthurian fantasy shares the same hunt as typical young adult scholars. For instance, </w:t>
      </w:r>
      <w:r w:rsidR="00B215DB">
        <w:rPr>
          <w:rFonts w:ascii="Times New Roman" w:hAnsi="Times New Roman" w:cs="Times New Roman"/>
          <w:sz w:val="24"/>
          <w:szCs w:val="24"/>
        </w:rPr>
        <w:t xml:space="preserve">the </w:t>
      </w:r>
      <w:r w:rsidR="008B5020">
        <w:rPr>
          <w:rFonts w:ascii="Times New Roman" w:hAnsi="Times New Roman" w:cs="Times New Roman"/>
          <w:sz w:val="24"/>
          <w:szCs w:val="24"/>
        </w:rPr>
        <w:t xml:space="preserve">prerequisite of spending a night in an enchanted forest functions as a minor event; the knight succeeds and grows in bravery. Other events like the onslaught of </w:t>
      </w:r>
      <w:r w:rsidR="005945CD">
        <w:rPr>
          <w:rFonts w:ascii="Times New Roman" w:hAnsi="Times New Roman" w:cs="Times New Roman"/>
          <w:sz w:val="24"/>
          <w:szCs w:val="24"/>
        </w:rPr>
        <w:t>ferocious</w:t>
      </w:r>
      <w:r w:rsidR="008B5020">
        <w:rPr>
          <w:rFonts w:ascii="Times New Roman" w:hAnsi="Times New Roman" w:cs="Times New Roman"/>
          <w:sz w:val="24"/>
          <w:szCs w:val="24"/>
        </w:rPr>
        <w:t xml:space="preserve"> goblins test the knight’s </w:t>
      </w:r>
      <w:r w:rsidR="005945CD">
        <w:rPr>
          <w:rFonts w:ascii="Times New Roman" w:hAnsi="Times New Roman" w:cs="Times New Roman"/>
          <w:sz w:val="24"/>
          <w:szCs w:val="24"/>
        </w:rPr>
        <w:t xml:space="preserve">courage. Finally, the pivotal event occurs when the knight slays the dragon. When the knight prevails over the dragon, the journey of self-discovery is fulfilled; the knight becomes </w:t>
      </w:r>
      <w:r w:rsidR="002950FA">
        <w:rPr>
          <w:rFonts w:ascii="Times New Roman" w:hAnsi="Times New Roman" w:cs="Times New Roman"/>
          <w:sz w:val="24"/>
          <w:szCs w:val="24"/>
        </w:rPr>
        <w:t xml:space="preserve">aware of his valorous character. </w:t>
      </w:r>
    </w:p>
    <w:p w14:paraId="6723195D" w14:textId="1BBD80C3" w:rsidR="007E30B9" w:rsidRDefault="002856E8" w:rsidP="005C64C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Characters of fantasy novels and young adults take on the same journey of self-discovery; fantasy novels just employ an imaginative term for this journey. </w:t>
      </w:r>
      <w:r w:rsidR="00051594">
        <w:rPr>
          <w:rFonts w:ascii="Times New Roman" w:hAnsi="Times New Roman" w:cs="Times New Roman"/>
          <w:sz w:val="24"/>
          <w:szCs w:val="24"/>
        </w:rPr>
        <w:t>Fantasy exists as a genre that contextualizes the quest</w:t>
      </w:r>
      <w:r w:rsidR="00263755">
        <w:rPr>
          <w:rFonts w:ascii="Times New Roman" w:hAnsi="Times New Roman" w:cs="Times New Roman"/>
          <w:sz w:val="24"/>
          <w:szCs w:val="24"/>
        </w:rPr>
        <w:t xml:space="preserve"> of learning about one’s self. If the fantasy genre is </w:t>
      </w:r>
      <w:r w:rsidR="00493788">
        <w:rPr>
          <w:rFonts w:ascii="Times New Roman" w:hAnsi="Times New Roman" w:cs="Times New Roman"/>
          <w:sz w:val="24"/>
          <w:szCs w:val="24"/>
        </w:rPr>
        <w:t>interpreted in this manner</w:t>
      </w:r>
      <w:r w:rsidR="00263755">
        <w:rPr>
          <w:rFonts w:ascii="Times New Roman" w:hAnsi="Times New Roman" w:cs="Times New Roman"/>
          <w:sz w:val="24"/>
          <w:szCs w:val="24"/>
        </w:rPr>
        <w:t xml:space="preserve">, then </w:t>
      </w:r>
      <w:r w:rsidR="00493788">
        <w:rPr>
          <w:rFonts w:ascii="Times New Roman" w:hAnsi="Times New Roman" w:cs="Times New Roman"/>
          <w:sz w:val="24"/>
          <w:szCs w:val="24"/>
        </w:rPr>
        <w:t xml:space="preserve">the genre </w:t>
      </w:r>
      <w:r w:rsidR="00AD2E09">
        <w:rPr>
          <w:rFonts w:ascii="Times New Roman" w:hAnsi="Times New Roman" w:cs="Times New Roman"/>
          <w:sz w:val="24"/>
          <w:szCs w:val="24"/>
        </w:rPr>
        <w:t xml:space="preserve">is indispensable to our understanding </w:t>
      </w:r>
      <w:r w:rsidR="003512EE">
        <w:rPr>
          <w:rFonts w:ascii="Times New Roman" w:hAnsi="Times New Roman" w:cs="Times New Roman"/>
          <w:sz w:val="24"/>
          <w:szCs w:val="24"/>
        </w:rPr>
        <w:t>of a very real quest.</w:t>
      </w:r>
      <w:r w:rsidR="00C33039">
        <w:rPr>
          <w:rFonts w:ascii="Times New Roman" w:hAnsi="Times New Roman" w:cs="Times New Roman"/>
          <w:sz w:val="24"/>
          <w:szCs w:val="24"/>
        </w:rPr>
        <w:t xml:space="preserve"> </w:t>
      </w:r>
      <w:r w:rsidR="00C73878">
        <w:rPr>
          <w:rFonts w:ascii="Times New Roman" w:hAnsi="Times New Roman" w:cs="Times New Roman"/>
          <w:sz w:val="24"/>
          <w:szCs w:val="24"/>
        </w:rPr>
        <w:t xml:space="preserve">Above all, the characters of the fantasy genre always attain self-discovery by the end of the story; in reading fantasy novels, young adults are encouraged to not give up on their own journeys of self-discovery. </w:t>
      </w:r>
    </w:p>
    <w:p w14:paraId="50016E43" w14:textId="61EFEDBC" w:rsidR="00E276A6" w:rsidRDefault="00E276A6" w:rsidP="005C64C0">
      <w:pPr>
        <w:spacing w:after="0" w:line="480" w:lineRule="auto"/>
        <w:ind w:firstLine="720"/>
        <w:rPr>
          <w:rFonts w:ascii="Times New Roman" w:hAnsi="Times New Roman" w:cs="Times New Roman"/>
          <w:sz w:val="24"/>
          <w:szCs w:val="24"/>
        </w:rPr>
      </w:pPr>
    </w:p>
    <w:p w14:paraId="4C8026A1" w14:textId="7A53EF97" w:rsidR="00E276A6" w:rsidRDefault="000230ED" w:rsidP="00E276A6">
      <w:pPr>
        <w:spacing w:after="0" w:line="480" w:lineRule="auto"/>
        <w:ind w:firstLine="720"/>
        <w:jc w:val="center"/>
        <w:rPr>
          <w:rFonts w:ascii="Times New Roman" w:hAnsi="Times New Roman" w:cs="Times New Roman"/>
          <w:sz w:val="24"/>
          <w:szCs w:val="24"/>
          <w:u w:val="single"/>
        </w:rPr>
      </w:pPr>
      <w:r w:rsidRPr="00FE2035">
        <w:rPr>
          <w:noProof/>
          <w:sz w:val="32"/>
          <w:szCs w:val="32"/>
        </w:rPr>
        <w:lastRenderedPageBreak/>
        <w:drawing>
          <wp:anchor distT="0" distB="0" distL="114300" distR="114300" simplePos="0" relativeHeight="251658240" behindDoc="0" locked="0" layoutInCell="1" allowOverlap="1" wp14:anchorId="1FB0E96C" wp14:editId="011B6CA5">
            <wp:simplePos x="0" y="0"/>
            <wp:positionH relativeFrom="margin">
              <wp:align>left</wp:align>
            </wp:positionH>
            <wp:positionV relativeFrom="paragraph">
              <wp:posOffset>352425</wp:posOffset>
            </wp:positionV>
            <wp:extent cx="2409825" cy="311467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ngs Book Cover .jpg"/>
                    <pic:cNvPicPr/>
                  </pic:nvPicPr>
                  <pic:blipFill>
                    <a:blip r:embed="rId7">
                      <a:extLst>
                        <a:ext uri="{28A0092B-C50C-407E-A947-70E740481C1C}">
                          <a14:useLocalDpi xmlns:a14="http://schemas.microsoft.com/office/drawing/2010/main" val="0"/>
                        </a:ext>
                      </a:extLst>
                    </a:blip>
                    <a:stretch>
                      <a:fillRect/>
                    </a:stretch>
                  </pic:blipFill>
                  <pic:spPr>
                    <a:xfrm>
                      <a:off x="0" y="0"/>
                      <a:ext cx="2409825" cy="3114675"/>
                    </a:xfrm>
                    <a:prstGeom prst="rect">
                      <a:avLst/>
                    </a:prstGeom>
                  </pic:spPr>
                </pic:pic>
              </a:graphicData>
            </a:graphic>
            <wp14:sizeRelV relativeFrom="margin">
              <wp14:pctHeight>0</wp14:pctHeight>
            </wp14:sizeRelV>
          </wp:anchor>
        </w:drawing>
      </w:r>
      <w:r w:rsidR="00E276A6" w:rsidRPr="00E276A6">
        <w:rPr>
          <w:rFonts w:ascii="Times New Roman" w:hAnsi="Times New Roman" w:cs="Times New Roman"/>
          <w:sz w:val="24"/>
          <w:szCs w:val="24"/>
          <w:u w:val="single"/>
        </w:rPr>
        <w:t xml:space="preserve">Annotated Bibliography </w:t>
      </w:r>
    </w:p>
    <w:p w14:paraId="7C0F54FB" w14:textId="6E69C7E9" w:rsidR="00D130A5" w:rsidRPr="00D130A5" w:rsidRDefault="00FE2035" w:rsidP="00D130A5">
      <w:pPr>
        <w:pStyle w:val="ListParagraph"/>
        <w:numPr>
          <w:ilvl w:val="0"/>
          <w:numId w:val="8"/>
        </w:numPr>
        <w:spacing w:after="0" w:line="480" w:lineRule="auto"/>
        <w:rPr>
          <w:rFonts w:ascii="Copperplate Gothic Bold" w:hAnsi="Copperplate Gothic Bold" w:cs="Times New Roman"/>
          <w:b/>
          <w:color w:val="3F11E9"/>
          <w:sz w:val="32"/>
          <w:szCs w:val="32"/>
        </w:rPr>
      </w:pPr>
      <w:r w:rsidRPr="00FE2035">
        <w:rPr>
          <w:rFonts w:ascii="Copperplate Gothic Bold" w:hAnsi="Copperplate Gothic Bold" w:cs="Times New Roman"/>
          <w:b/>
          <w:i/>
          <w:color w:val="3F11E9"/>
          <w:sz w:val="32"/>
          <w:szCs w:val="32"/>
        </w:rPr>
        <w:t>Wings</w:t>
      </w:r>
      <w:r w:rsidRPr="00FE2035">
        <w:rPr>
          <w:rFonts w:ascii="Copperplate Gothic Bold" w:hAnsi="Copperplate Gothic Bold" w:cs="Times New Roman"/>
          <w:b/>
          <w:color w:val="3F11E9"/>
          <w:sz w:val="32"/>
          <w:szCs w:val="32"/>
        </w:rPr>
        <w:t xml:space="preserve"> </w:t>
      </w:r>
      <w:r>
        <w:rPr>
          <w:rFonts w:ascii="Copperplate Gothic Bold" w:hAnsi="Copperplate Gothic Bold" w:cs="Times New Roman"/>
          <w:b/>
          <w:color w:val="3F11E9"/>
          <w:sz w:val="32"/>
          <w:szCs w:val="32"/>
        </w:rPr>
        <w:t>b</w:t>
      </w:r>
      <w:r w:rsidRPr="00FE2035">
        <w:rPr>
          <w:rFonts w:ascii="Copperplate Gothic Bold" w:hAnsi="Copperplate Gothic Bold" w:cs="Times New Roman"/>
          <w:b/>
          <w:color w:val="3F11E9"/>
          <w:sz w:val="32"/>
          <w:szCs w:val="32"/>
        </w:rPr>
        <w:t>y</w:t>
      </w:r>
      <w:r>
        <w:rPr>
          <w:rFonts w:ascii="Copperplate Gothic Bold" w:hAnsi="Copperplate Gothic Bold" w:cs="Times New Roman"/>
          <w:b/>
          <w:color w:val="3F11E9"/>
          <w:sz w:val="32"/>
          <w:szCs w:val="32"/>
        </w:rPr>
        <w:t xml:space="preserve"> </w:t>
      </w:r>
      <w:r w:rsidRPr="00FE2035">
        <w:rPr>
          <w:rFonts w:ascii="Copperplate Gothic Bold" w:hAnsi="Copperplate Gothic Bold" w:cs="Times New Roman"/>
          <w:b/>
          <w:color w:val="3F11E9"/>
          <w:sz w:val="32"/>
          <w:szCs w:val="32"/>
        </w:rPr>
        <w:t xml:space="preserve">Aprilynne Pike </w:t>
      </w:r>
    </w:p>
    <w:p w14:paraId="78FC7718" w14:textId="22D49709" w:rsidR="0065293E" w:rsidRPr="00DE4ECA" w:rsidRDefault="0065293E" w:rsidP="00FE2035">
      <w:pPr>
        <w:pStyle w:val="ListParagraph"/>
        <w:spacing w:after="0" w:line="480" w:lineRule="auto"/>
        <w:ind w:left="1500"/>
        <w:rPr>
          <w:rFonts w:ascii="Times New Roman" w:hAnsi="Times New Roman" w:cs="Times New Roman"/>
          <w:sz w:val="28"/>
          <w:szCs w:val="28"/>
          <w:u w:val="single"/>
        </w:rPr>
      </w:pPr>
      <w:r w:rsidRPr="00DE4ECA">
        <w:rPr>
          <w:rFonts w:ascii="Times New Roman" w:hAnsi="Times New Roman" w:cs="Times New Roman"/>
          <w:sz w:val="28"/>
          <w:szCs w:val="28"/>
          <w:u w:val="single"/>
        </w:rPr>
        <w:t>Summary</w:t>
      </w:r>
    </w:p>
    <w:p w14:paraId="5BDD3178" w14:textId="49EF18D1" w:rsidR="000230ED" w:rsidRDefault="00785885" w:rsidP="00FE2035">
      <w:pPr>
        <w:pStyle w:val="ListParagraph"/>
        <w:spacing w:after="0" w:line="480" w:lineRule="auto"/>
        <w:ind w:left="1500"/>
        <w:rPr>
          <w:rFonts w:ascii="Times New Roman" w:hAnsi="Times New Roman" w:cs="Times New Roman"/>
          <w:sz w:val="24"/>
          <w:szCs w:val="24"/>
        </w:rPr>
      </w:pPr>
      <w:r>
        <w:rPr>
          <w:rFonts w:ascii="Times New Roman" w:hAnsi="Times New Roman" w:cs="Times New Roman"/>
          <w:sz w:val="24"/>
          <w:szCs w:val="24"/>
        </w:rPr>
        <w:t>Initially</w:t>
      </w:r>
      <w:r w:rsidR="00BA1D0E">
        <w:rPr>
          <w:rFonts w:ascii="Times New Roman" w:hAnsi="Times New Roman" w:cs="Times New Roman"/>
          <w:sz w:val="24"/>
          <w:szCs w:val="24"/>
        </w:rPr>
        <w:t>, the common change of moving cities, attending public school, and making friends are the onl</w:t>
      </w:r>
      <w:r w:rsidR="002254E3">
        <w:rPr>
          <w:rFonts w:ascii="Times New Roman" w:hAnsi="Times New Roman" w:cs="Times New Roman"/>
          <w:sz w:val="24"/>
          <w:szCs w:val="24"/>
        </w:rPr>
        <w:t xml:space="preserve">y new challenges of Laurel Sewell’s life. However, once Laurel notices that the lump on her back </w:t>
      </w:r>
      <w:r w:rsidR="00ED2BCA">
        <w:rPr>
          <w:rFonts w:ascii="Times New Roman" w:hAnsi="Times New Roman" w:cs="Times New Roman"/>
          <w:sz w:val="24"/>
          <w:szCs w:val="24"/>
        </w:rPr>
        <w:t xml:space="preserve">is budding; she realizes that she is not ordinary. In a search for answers, Laurel discovers that she is not a human but a faerie who is dispatched among the human </w:t>
      </w:r>
      <w:r w:rsidR="000230ED">
        <w:rPr>
          <w:rFonts w:ascii="Times New Roman" w:hAnsi="Times New Roman" w:cs="Times New Roman"/>
          <w:sz w:val="24"/>
          <w:szCs w:val="24"/>
        </w:rPr>
        <w:t xml:space="preserve">   </w:t>
      </w:r>
    </w:p>
    <w:p w14:paraId="0CEFEEF2" w14:textId="7C92AE74" w:rsidR="00D130A5" w:rsidRPr="00D130A5" w:rsidRDefault="000230ED" w:rsidP="00D130A5">
      <w:pPr>
        <w:pStyle w:val="ListParagraph"/>
        <w:spacing w:after="0" w:line="480" w:lineRule="auto"/>
        <w:ind w:left="1500"/>
        <w:rPr>
          <w:rFonts w:ascii="Times New Roman" w:hAnsi="Times New Roman" w:cs="Times New Roman"/>
          <w:sz w:val="24"/>
          <w:szCs w:val="24"/>
        </w:rPr>
      </w:pPr>
      <w:r w:rsidRPr="002168BD">
        <w:rPr>
          <w:rFonts w:ascii="Copperplate Gothic Bold" w:hAnsi="Copperplate Gothic Bold" w:cs="Times New Roman"/>
          <w:b/>
          <w:color w:val="3F11E9"/>
          <w:sz w:val="24"/>
          <w:szCs w:val="24"/>
        </w:rPr>
        <w:t xml:space="preserve">(Have </w:t>
      </w:r>
      <w:r w:rsidR="00785885" w:rsidRPr="002168BD">
        <w:rPr>
          <w:rFonts w:ascii="Copperplate Gothic Bold" w:hAnsi="Copperplate Gothic Bold" w:cs="Times New Roman"/>
          <w:b/>
          <w:color w:val="3F11E9"/>
          <w:sz w:val="24"/>
          <w:szCs w:val="24"/>
        </w:rPr>
        <w:t xml:space="preserve">Read)  </w:t>
      </w:r>
      <w:r>
        <w:rPr>
          <w:rFonts w:ascii="Times New Roman" w:hAnsi="Times New Roman" w:cs="Times New Roman"/>
          <w:sz w:val="24"/>
          <w:szCs w:val="24"/>
        </w:rPr>
        <w:t xml:space="preserve">           </w:t>
      </w:r>
      <w:r w:rsidR="00785885">
        <w:rPr>
          <w:rFonts w:ascii="Times New Roman" w:hAnsi="Times New Roman" w:cs="Times New Roman"/>
          <w:sz w:val="24"/>
          <w:szCs w:val="24"/>
        </w:rPr>
        <w:t xml:space="preserve">  </w:t>
      </w:r>
      <w:r w:rsidR="00ED2BCA">
        <w:rPr>
          <w:rFonts w:ascii="Times New Roman" w:hAnsi="Times New Roman" w:cs="Times New Roman"/>
          <w:sz w:val="24"/>
          <w:szCs w:val="24"/>
        </w:rPr>
        <w:t xml:space="preserve">realm; </w:t>
      </w:r>
      <w:r>
        <w:rPr>
          <w:rFonts w:ascii="Times New Roman" w:hAnsi="Times New Roman" w:cs="Times New Roman"/>
          <w:sz w:val="24"/>
          <w:szCs w:val="24"/>
        </w:rPr>
        <w:t xml:space="preserve">her situation is exacerbated by her newfound     </w:t>
      </w:r>
    </w:p>
    <w:p w14:paraId="2E8DC069" w14:textId="4BF58D32" w:rsidR="00D130A5" w:rsidRDefault="000230ED" w:rsidP="00D130A5">
      <w:pPr>
        <w:rPr>
          <w:rFonts w:ascii="Times New Roman" w:hAnsi="Times New Roman" w:cs="Times New Roman"/>
          <w:sz w:val="24"/>
          <w:szCs w:val="24"/>
        </w:rPr>
      </w:pPr>
      <w:r w:rsidRPr="00D130A5">
        <w:rPr>
          <w:rFonts w:ascii="Times New Roman" w:hAnsi="Times New Roman" w:cs="Times New Roman"/>
          <w:sz w:val="24"/>
          <w:szCs w:val="24"/>
        </w:rPr>
        <w:t xml:space="preserve">                                        </w:t>
      </w:r>
      <w:r w:rsidR="00D130A5">
        <w:rPr>
          <w:rFonts w:ascii="Times New Roman" w:hAnsi="Times New Roman" w:cs="Times New Roman"/>
          <w:sz w:val="24"/>
          <w:szCs w:val="24"/>
        </w:rPr>
        <w:t xml:space="preserve">                          </w:t>
      </w:r>
      <w:r w:rsidRPr="00D130A5">
        <w:rPr>
          <w:rFonts w:ascii="Times New Roman" w:hAnsi="Times New Roman" w:cs="Times New Roman"/>
          <w:sz w:val="24"/>
          <w:szCs w:val="24"/>
        </w:rPr>
        <w:t xml:space="preserve"> responsibility of protecting the gate to Avalon.</w:t>
      </w:r>
      <w:r w:rsidR="002168BD" w:rsidRPr="00D130A5">
        <w:rPr>
          <w:rFonts w:ascii="Times New Roman" w:hAnsi="Times New Roman" w:cs="Times New Roman"/>
          <w:sz w:val="24"/>
          <w:szCs w:val="24"/>
        </w:rPr>
        <w:t xml:space="preserve"> </w:t>
      </w:r>
    </w:p>
    <w:p w14:paraId="315C2E22" w14:textId="123FA446" w:rsidR="00D130A5" w:rsidRPr="00E04DF1" w:rsidRDefault="00D130A5" w:rsidP="00D130A5">
      <w:pPr>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E04DF1">
        <w:rPr>
          <w:rFonts w:ascii="Times New Roman" w:hAnsi="Times New Roman" w:cs="Times New Roman"/>
          <w:color w:val="000000" w:themeColor="text1"/>
          <w:sz w:val="24"/>
          <w:szCs w:val="24"/>
          <w:shd w:val="clear" w:color="auto" w:fill="FFFFFF"/>
        </w:rPr>
        <w:t xml:space="preserve">Pike, Aprilynne. </w:t>
      </w:r>
      <w:r w:rsidRPr="00E04DF1">
        <w:rPr>
          <w:rFonts w:ascii="Times New Roman" w:hAnsi="Times New Roman" w:cs="Times New Roman"/>
          <w:i/>
          <w:iCs/>
          <w:color w:val="000000" w:themeColor="text1"/>
          <w:sz w:val="24"/>
          <w:szCs w:val="24"/>
        </w:rPr>
        <w:t>Wings</w:t>
      </w:r>
      <w:r w:rsidRPr="00E04DF1">
        <w:rPr>
          <w:rFonts w:ascii="Times New Roman" w:hAnsi="Times New Roman" w:cs="Times New Roman"/>
          <w:color w:val="000000" w:themeColor="text1"/>
          <w:sz w:val="24"/>
          <w:szCs w:val="24"/>
          <w:shd w:val="clear" w:color="auto" w:fill="FFFFFF"/>
        </w:rPr>
        <w:t>. HarperTeen, 2009.</w:t>
      </w:r>
    </w:p>
    <w:p w14:paraId="13D57B1F" w14:textId="3202F27C" w:rsidR="000230ED" w:rsidRPr="00D130A5" w:rsidRDefault="00D130A5" w:rsidP="00D130A5">
      <w:pPr>
        <w:spacing w:after="0" w:line="480" w:lineRule="auto"/>
        <w:rPr>
          <w:rFonts w:ascii="Times New Roman" w:hAnsi="Times New Roman" w:cs="Times New Roman"/>
          <w:sz w:val="28"/>
          <w:szCs w:val="28"/>
          <w:u w:val="single"/>
        </w:rPr>
      </w:pPr>
      <w:r>
        <w:rPr>
          <w:rFonts w:ascii="Times New Roman" w:hAnsi="Times New Roman" w:cs="Times New Roman"/>
          <w:sz w:val="24"/>
          <w:szCs w:val="24"/>
        </w:rPr>
        <w:t xml:space="preserve">                         </w:t>
      </w:r>
      <w:r w:rsidR="000230ED" w:rsidRPr="00D130A5">
        <w:rPr>
          <w:rFonts w:ascii="Times New Roman" w:hAnsi="Times New Roman" w:cs="Times New Roman"/>
          <w:sz w:val="28"/>
          <w:szCs w:val="28"/>
          <w:u w:val="single"/>
        </w:rPr>
        <w:t>Evaluation</w:t>
      </w:r>
    </w:p>
    <w:p w14:paraId="7B1AADAD" w14:textId="7AE18948" w:rsidR="002168BD" w:rsidRDefault="002168BD" w:rsidP="002168BD">
      <w:pPr>
        <w:pStyle w:val="ListParagraph"/>
        <w:spacing w:after="0" w:line="480" w:lineRule="auto"/>
        <w:ind w:left="1500"/>
        <w:rPr>
          <w:rFonts w:ascii="Times New Roman" w:hAnsi="Times New Roman" w:cs="Times New Roman"/>
          <w:sz w:val="24"/>
          <w:szCs w:val="24"/>
        </w:rPr>
      </w:pPr>
      <w:r>
        <w:rPr>
          <w:rFonts w:ascii="Times New Roman" w:hAnsi="Times New Roman" w:cs="Times New Roman"/>
          <w:sz w:val="24"/>
          <w:szCs w:val="24"/>
        </w:rPr>
        <w:t>In a great segue from Arthurian knights, this novel explores the fantasy of faeries. Laurel</w:t>
      </w:r>
      <w:r w:rsidR="005B4DCE">
        <w:rPr>
          <w:rFonts w:ascii="Times New Roman" w:hAnsi="Times New Roman" w:cs="Times New Roman"/>
          <w:sz w:val="24"/>
          <w:szCs w:val="24"/>
        </w:rPr>
        <w:t>’s journey of self-discovery relates to her origins. Her developing wings suggest that she is genetically unique</w:t>
      </w:r>
      <w:r w:rsidR="00D1055D">
        <w:rPr>
          <w:rFonts w:ascii="Times New Roman" w:hAnsi="Times New Roman" w:cs="Times New Roman"/>
          <w:sz w:val="24"/>
          <w:szCs w:val="24"/>
        </w:rPr>
        <w:t xml:space="preserve"> and prompts Laurel to learn more about her birth. This novel is valuable read for young adults who also share the same questions regarding their identity</w:t>
      </w:r>
      <w:r w:rsidR="004308AE">
        <w:rPr>
          <w:rFonts w:ascii="Times New Roman" w:hAnsi="Times New Roman" w:cs="Times New Roman"/>
          <w:sz w:val="24"/>
          <w:szCs w:val="24"/>
        </w:rPr>
        <w:t xml:space="preserve">. More importantly, this novel teaches young adults that the journey of self-discovery is not always predictable. Along the way, you might discover something that is unexpected. This novel also epitomizes romance fantasy </w:t>
      </w:r>
      <w:r w:rsidR="005F0DA9">
        <w:rPr>
          <w:rFonts w:ascii="Times New Roman" w:hAnsi="Times New Roman" w:cs="Times New Roman"/>
          <w:sz w:val="24"/>
          <w:szCs w:val="24"/>
        </w:rPr>
        <w:t xml:space="preserve">and incorporates the convention of a love triangle between three </w:t>
      </w:r>
      <w:r w:rsidR="005F0DA9">
        <w:rPr>
          <w:rFonts w:ascii="Times New Roman" w:hAnsi="Times New Roman" w:cs="Times New Roman"/>
          <w:sz w:val="24"/>
          <w:szCs w:val="24"/>
        </w:rPr>
        <w:lastRenderedPageBreak/>
        <w:t xml:space="preserve">featured characters. </w:t>
      </w:r>
      <w:r w:rsidR="004308AE">
        <w:rPr>
          <w:rFonts w:ascii="Times New Roman" w:hAnsi="Times New Roman" w:cs="Times New Roman"/>
          <w:i/>
          <w:sz w:val="24"/>
          <w:szCs w:val="24"/>
        </w:rPr>
        <w:t xml:space="preserve">Wings </w:t>
      </w:r>
      <w:r w:rsidR="004308AE">
        <w:rPr>
          <w:rFonts w:ascii="Times New Roman" w:hAnsi="Times New Roman" w:cs="Times New Roman"/>
          <w:sz w:val="24"/>
          <w:szCs w:val="24"/>
        </w:rPr>
        <w:t xml:space="preserve">best exemplifies Exeter qualities </w:t>
      </w:r>
      <w:r w:rsidR="005F0DA9">
        <w:rPr>
          <w:rFonts w:ascii="Times New Roman" w:hAnsi="Times New Roman" w:cs="Times New Roman"/>
          <w:sz w:val="24"/>
          <w:szCs w:val="24"/>
        </w:rPr>
        <w:t xml:space="preserve">2 (exciting plots) and 4 (characters who go beyond typical experiences). </w:t>
      </w:r>
    </w:p>
    <w:p w14:paraId="56E85E94" w14:textId="77777777" w:rsidR="00D130A5" w:rsidRPr="004308AE" w:rsidRDefault="00D130A5" w:rsidP="002168BD">
      <w:pPr>
        <w:pStyle w:val="ListParagraph"/>
        <w:spacing w:after="0" w:line="480" w:lineRule="auto"/>
        <w:ind w:left="1500"/>
        <w:rPr>
          <w:rFonts w:ascii="Times New Roman" w:hAnsi="Times New Roman" w:cs="Times New Roman"/>
          <w:sz w:val="24"/>
          <w:szCs w:val="24"/>
        </w:rPr>
      </w:pPr>
    </w:p>
    <w:p w14:paraId="3FADC0EA" w14:textId="231FDDB9" w:rsidR="00D130A5" w:rsidRDefault="005F0DA9" w:rsidP="00D130A5">
      <w:pPr>
        <w:pStyle w:val="ListParagraph"/>
        <w:spacing w:after="0" w:line="480" w:lineRule="auto"/>
        <w:ind w:left="2580"/>
        <w:rPr>
          <w:rFonts w:ascii="Times New Roman" w:hAnsi="Times New Roman" w:cs="Times New Roman"/>
          <w:sz w:val="28"/>
          <w:szCs w:val="28"/>
          <w:u w:val="single"/>
        </w:rPr>
      </w:pPr>
      <w:r w:rsidRPr="00A305DF">
        <w:rPr>
          <w:rFonts w:ascii="Times New Roman" w:hAnsi="Times New Roman"/>
          <w:noProof/>
          <w:sz w:val="28"/>
          <w:szCs w:val="28"/>
          <w:u w:val="single"/>
        </w:rPr>
        <w:drawing>
          <wp:anchor distT="0" distB="0" distL="114300" distR="114300" simplePos="0" relativeHeight="251659264" behindDoc="0" locked="0" layoutInCell="1" allowOverlap="1" wp14:anchorId="21900CB5" wp14:editId="05E529C8">
            <wp:simplePos x="914400" y="914400"/>
            <wp:positionH relativeFrom="column">
              <wp:align>left</wp:align>
            </wp:positionH>
            <wp:positionV relativeFrom="paragraph">
              <wp:align>top</wp:align>
            </wp:positionV>
            <wp:extent cx="2667000" cy="37433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e Last Apprentice Book Cover .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67000" cy="3743325"/>
                    </a:xfrm>
                    <a:prstGeom prst="rect">
                      <a:avLst/>
                    </a:prstGeom>
                  </pic:spPr>
                </pic:pic>
              </a:graphicData>
            </a:graphic>
          </wp:anchor>
        </w:drawing>
      </w:r>
      <w:r w:rsidR="00D130A5" w:rsidRPr="00A305DF">
        <w:rPr>
          <w:rFonts w:ascii="Copperplate Gothic Bold" w:hAnsi="Copperplate Gothic Bold" w:cs="Times New Roman"/>
          <w:b/>
          <w:color w:val="3F11E9"/>
          <w:sz w:val="32"/>
          <w:szCs w:val="32"/>
        </w:rPr>
        <w:t>2-</w:t>
      </w:r>
      <w:r w:rsidR="00D130A5">
        <w:rPr>
          <w:rFonts w:ascii="Copperplate Gothic Bold" w:hAnsi="Copperplate Gothic Bold" w:cs="Times New Roman"/>
          <w:b/>
          <w:i/>
          <w:color w:val="3F11E9"/>
          <w:sz w:val="32"/>
          <w:szCs w:val="32"/>
        </w:rPr>
        <w:t xml:space="preserve"> </w:t>
      </w:r>
      <w:r w:rsidRPr="005F0DA9">
        <w:rPr>
          <w:rFonts w:ascii="Copperplate Gothic Bold" w:hAnsi="Copperplate Gothic Bold" w:cs="Times New Roman"/>
          <w:b/>
          <w:i/>
          <w:color w:val="3F11E9"/>
          <w:sz w:val="32"/>
          <w:szCs w:val="32"/>
        </w:rPr>
        <w:t>The Last Apprentice: Revenge of The Witch</w:t>
      </w:r>
      <w:r w:rsidR="00CC6616">
        <w:rPr>
          <w:rFonts w:ascii="Copperplate Gothic Bold" w:hAnsi="Copperplate Gothic Bold" w:cs="Times New Roman"/>
          <w:b/>
          <w:i/>
          <w:color w:val="3F11E9"/>
          <w:sz w:val="32"/>
          <w:szCs w:val="32"/>
        </w:rPr>
        <w:t xml:space="preserve"> </w:t>
      </w:r>
      <w:r w:rsidR="00CC6616" w:rsidRPr="00A4546F">
        <w:rPr>
          <w:rFonts w:ascii="Copperplate Gothic Bold" w:hAnsi="Copperplate Gothic Bold" w:cs="Times New Roman"/>
          <w:b/>
          <w:color w:val="3F11E9"/>
          <w:sz w:val="32"/>
          <w:szCs w:val="32"/>
        </w:rPr>
        <w:t xml:space="preserve">by Joseph Delaney </w:t>
      </w:r>
      <w:r w:rsidR="00CC6616" w:rsidRPr="00A4546F">
        <w:rPr>
          <w:rFonts w:ascii="Times New Roman" w:hAnsi="Times New Roman" w:cs="Times New Roman"/>
          <w:sz w:val="28"/>
          <w:szCs w:val="28"/>
          <w:u w:val="single"/>
        </w:rPr>
        <w:t xml:space="preserve"> </w:t>
      </w:r>
      <w:r w:rsidR="00D130A5" w:rsidRPr="00A4546F">
        <w:rPr>
          <w:rFonts w:ascii="Times New Roman" w:hAnsi="Times New Roman" w:cs="Times New Roman"/>
          <w:sz w:val="28"/>
          <w:szCs w:val="28"/>
          <w:u w:val="single"/>
        </w:rPr>
        <w:t xml:space="preserve">                                                                   </w:t>
      </w:r>
    </w:p>
    <w:p w14:paraId="33463489" w14:textId="7F311303" w:rsidR="00D130A5" w:rsidRDefault="00D130A5" w:rsidP="00785885">
      <w:pPr>
        <w:pStyle w:val="ListParagraph"/>
        <w:spacing w:after="0" w:line="480" w:lineRule="auto"/>
        <w:ind w:left="2580"/>
        <w:rPr>
          <w:rFonts w:ascii="Times New Roman" w:hAnsi="Times New Roman" w:cs="Times New Roman"/>
          <w:sz w:val="28"/>
          <w:szCs w:val="28"/>
          <w:u w:val="single"/>
        </w:rPr>
      </w:pPr>
      <w:r>
        <w:rPr>
          <w:rFonts w:ascii="Times New Roman" w:hAnsi="Times New Roman" w:cs="Times New Roman"/>
          <w:sz w:val="28"/>
          <w:szCs w:val="28"/>
          <w:u w:val="single"/>
        </w:rPr>
        <w:t>Summary</w:t>
      </w:r>
      <w:r w:rsidR="00785885">
        <w:rPr>
          <w:rFonts w:ascii="Times New Roman" w:hAnsi="Times New Roman" w:cs="Times New Roman"/>
          <w:sz w:val="28"/>
          <w:szCs w:val="28"/>
          <w:u w:val="single"/>
        </w:rPr>
        <w:t xml:space="preserve">  </w:t>
      </w:r>
    </w:p>
    <w:p w14:paraId="56116776" w14:textId="7E64A291" w:rsidR="00CC6616" w:rsidRDefault="00785885" w:rsidP="00785885">
      <w:pPr>
        <w:pStyle w:val="ListParagraph"/>
        <w:spacing w:after="0" w:line="480" w:lineRule="auto"/>
        <w:ind w:left="2580"/>
        <w:rPr>
          <w:rFonts w:ascii="Times New Roman" w:hAnsi="Times New Roman" w:cs="Times New Roman"/>
          <w:sz w:val="24"/>
          <w:szCs w:val="24"/>
        </w:rPr>
      </w:pPr>
      <w:r>
        <w:rPr>
          <w:rFonts w:ascii="Times New Roman" w:hAnsi="Times New Roman" w:cs="Times New Roman"/>
          <w:sz w:val="24"/>
          <w:szCs w:val="24"/>
        </w:rPr>
        <w:t xml:space="preserve">From the outer perspective, Tom Ward is merely a </w:t>
      </w:r>
      <w:r w:rsidR="00274C03">
        <w:rPr>
          <w:rFonts w:ascii="Times New Roman" w:hAnsi="Times New Roman" w:cs="Times New Roman"/>
          <w:sz w:val="24"/>
          <w:szCs w:val="24"/>
        </w:rPr>
        <w:t xml:space="preserve">typical farm boy; however, his </w:t>
      </w:r>
      <w:r w:rsidR="00C0738E">
        <w:rPr>
          <w:rFonts w:ascii="Times New Roman" w:hAnsi="Times New Roman" w:cs="Times New Roman"/>
          <w:sz w:val="24"/>
          <w:szCs w:val="24"/>
        </w:rPr>
        <w:t>birth</w:t>
      </w:r>
      <w:r w:rsidR="00274C03">
        <w:rPr>
          <w:rFonts w:ascii="Times New Roman" w:hAnsi="Times New Roman" w:cs="Times New Roman"/>
          <w:sz w:val="24"/>
          <w:szCs w:val="24"/>
        </w:rPr>
        <w:t xml:space="preserve"> gives him a rare designation as the seventh son of a seventh son. Due to this uniqueness, Tom </w:t>
      </w:r>
      <w:r w:rsidR="00EB13BB">
        <w:rPr>
          <w:rFonts w:ascii="Times New Roman" w:hAnsi="Times New Roman" w:cs="Times New Roman"/>
          <w:sz w:val="24"/>
          <w:szCs w:val="24"/>
        </w:rPr>
        <w:t>can</w:t>
      </w:r>
      <w:r w:rsidR="00274C03">
        <w:rPr>
          <w:rFonts w:ascii="Times New Roman" w:hAnsi="Times New Roman" w:cs="Times New Roman"/>
          <w:sz w:val="24"/>
          <w:szCs w:val="24"/>
        </w:rPr>
        <w:t xml:space="preserve"> </w:t>
      </w:r>
      <w:r w:rsidR="0046087C">
        <w:rPr>
          <w:rFonts w:ascii="Times New Roman" w:hAnsi="Times New Roman" w:cs="Times New Roman"/>
          <w:sz w:val="24"/>
          <w:szCs w:val="24"/>
        </w:rPr>
        <w:t>observe</w:t>
      </w:r>
      <w:r w:rsidR="00274C03">
        <w:rPr>
          <w:rFonts w:ascii="Times New Roman" w:hAnsi="Times New Roman" w:cs="Times New Roman"/>
          <w:sz w:val="24"/>
          <w:szCs w:val="24"/>
        </w:rPr>
        <w:t xml:space="preserve"> </w:t>
      </w:r>
      <w:r w:rsidR="00EB13BB">
        <w:rPr>
          <w:rFonts w:ascii="Times New Roman" w:hAnsi="Times New Roman" w:cs="Times New Roman"/>
          <w:sz w:val="24"/>
          <w:szCs w:val="24"/>
        </w:rPr>
        <w:t xml:space="preserve">supernatural beings walk the Earth and cause mischief. Under the tutelage of a Spook, </w:t>
      </w:r>
      <w:r w:rsidR="00CC6616">
        <w:rPr>
          <w:rFonts w:ascii="Times New Roman" w:hAnsi="Times New Roman" w:cs="Times New Roman"/>
          <w:sz w:val="24"/>
          <w:szCs w:val="24"/>
        </w:rPr>
        <w:t xml:space="preserve"> </w:t>
      </w:r>
    </w:p>
    <w:p w14:paraId="157A1FC6" w14:textId="77777777" w:rsidR="00CC6616" w:rsidRDefault="00CC6616" w:rsidP="00CC6616">
      <w:pPr>
        <w:pStyle w:val="ListParagraph"/>
        <w:spacing w:after="0" w:line="480" w:lineRule="auto"/>
        <w:ind w:left="2580"/>
        <w:rPr>
          <w:rFonts w:ascii="Times New Roman" w:hAnsi="Times New Roman" w:cs="Times New Roman"/>
          <w:sz w:val="24"/>
          <w:szCs w:val="24"/>
        </w:rPr>
      </w:pPr>
      <w:r w:rsidRPr="00CC6616">
        <w:rPr>
          <w:rFonts w:ascii="Copperplate Gothic Bold" w:hAnsi="Copperplate Gothic Bold" w:cs="Times New Roman"/>
          <w:b/>
          <w:color w:val="3F11E9"/>
          <w:sz w:val="24"/>
          <w:szCs w:val="24"/>
        </w:rPr>
        <w:t>(Have Read)</w:t>
      </w:r>
      <w:r w:rsidRPr="00CC6616">
        <w:rPr>
          <w:rFonts w:ascii="Times New Roman" w:hAnsi="Times New Roman" w:cs="Times New Roman"/>
          <w:sz w:val="24"/>
          <w:szCs w:val="24"/>
        </w:rPr>
        <w:t xml:space="preserve">   </w:t>
      </w:r>
      <w:r>
        <w:rPr>
          <w:rFonts w:ascii="Times New Roman" w:hAnsi="Times New Roman" w:cs="Times New Roman"/>
          <w:sz w:val="24"/>
          <w:szCs w:val="24"/>
        </w:rPr>
        <w:t xml:space="preserve"> </w:t>
      </w:r>
      <w:r w:rsidR="00EB13BB">
        <w:rPr>
          <w:rFonts w:ascii="Times New Roman" w:hAnsi="Times New Roman" w:cs="Times New Roman"/>
          <w:sz w:val="24"/>
          <w:szCs w:val="24"/>
        </w:rPr>
        <w:t xml:space="preserve">Tom learns how to banish these irksome creatures; </w:t>
      </w:r>
      <w:r w:rsidR="00EB1535">
        <w:rPr>
          <w:rFonts w:ascii="Times New Roman" w:hAnsi="Times New Roman" w:cs="Times New Roman"/>
          <w:sz w:val="24"/>
          <w:szCs w:val="24"/>
        </w:rPr>
        <w:t xml:space="preserve">  </w:t>
      </w:r>
    </w:p>
    <w:p w14:paraId="484F829A" w14:textId="079FD7AF" w:rsidR="00EB1535" w:rsidRPr="00CC6616" w:rsidRDefault="00EB1535" w:rsidP="00CC6616">
      <w:pPr>
        <w:pStyle w:val="ListParagraph"/>
        <w:spacing w:after="0" w:line="480" w:lineRule="auto"/>
        <w:ind w:left="2580"/>
        <w:rPr>
          <w:rFonts w:ascii="Times New Roman" w:hAnsi="Times New Roman" w:cs="Times New Roman"/>
          <w:sz w:val="24"/>
          <w:szCs w:val="24"/>
        </w:rPr>
      </w:pPr>
      <w:r>
        <w:rPr>
          <w:rFonts w:ascii="Times New Roman" w:hAnsi="Times New Roman" w:cs="Times New Roman"/>
          <w:sz w:val="24"/>
          <w:szCs w:val="24"/>
        </w:rPr>
        <w:t xml:space="preserve"> </w:t>
      </w:r>
      <w:r w:rsidR="00CC6616">
        <w:rPr>
          <w:rFonts w:ascii="Times New Roman" w:hAnsi="Times New Roman" w:cs="Times New Roman"/>
          <w:sz w:val="24"/>
          <w:szCs w:val="24"/>
        </w:rPr>
        <w:t xml:space="preserve">                              </w:t>
      </w:r>
      <w:r w:rsidR="00EB13BB" w:rsidRPr="00CC6616">
        <w:rPr>
          <w:rFonts w:ascii="Times New Roman" w:hAnsi="Times New Roman" w:cs="Times New Roman"/>
          <w:sz w:val="24"/>
          <w:szCs w:val="24"/>
        </w:rPr>
        <w:t>In doing so, Tom gains insight on how a Spook</w:t>
      </w:r>
    </w:p>
    <w:p w14:paraId="18B35D84" w14:textId="081A28EA" w:rsidR="00785885" w:rsidRDefault="00EB1535" w:rsidP="00785885">
      <w:pPr>
        <w:pStyle w:val="ListParagraph"/>
        <w:spacing w:after="0" w:line="480" w:lineRule="auto"/>
        <w:ind w:left="2580"/>
        <w:rPr>
          <w:rFonts w:ascii="Times New Roman" w:hAnsi="Times New Roman" w:cs="Times New Roman"/>
          <w:sz w:val="24"/>
          <w:szCs w:val="24"/>
        </w:rPr>
      </w:pPr>
      <w:r>
        <w:rPr>
          <w:rFonts w:ascii="Times New Roman" w:hAnsi="Times New Roman" w:cs="Times New Roman"/>
          <w:sz w:val="24"/>
          <w:szCs w:val="24"/>
        </w:rPr>
        <w:t xml:space="preserve">                               </w:t>
      </w:r>
      <w:r w:rsidR="00EB13BB">
        <w:rPr>
          <w:rFonts w:ascii="Times New Roman" w:hAnsi="Times New Roman" w:cs="Times New Roman"/>
          <w:sz w:val="24"/>
          <w:szCs w:val="24"/>
        </w:rPr>
        <w:t>overcomes evil.</w:t>
      </w:r>
    </w:p>
    <w:p w14:paraId="4B43C6AD" w14:textId="77777777" w:rsidR="00EB1535" w:rsidRDefault="00EB1535" w:rsidP="00EB1535">
      <w:pPr>
        <w:rPr>
          <w:rFonts w:ascii="Times New Roman" w:hAnsi="Times New Roman" w:cs="Times New Roman"/>
          <w:sz w:val="24"/>
          <w:szCs w:val="24"/>
          <w:shd w:val="clear" w:color="auto" w:fill="FFFFFF"/>
        </w:rPr>
      </w:pPr>
      <w:r w:rsidRPr="00EB1535">
        <w:rPr>
          <w:rFonts w:ascii="Times New Roman" w:hAnsi="Times New Roman" w:cs="Times New Roman"/>
          <w:sz w:val="24"/>
          <w:szCs w:val="24"/>
          <w:shd w:val="clear" w:color="auto" w:fill="FFFFFF"/>
        </w:rPr>
        <w:t xml:space="preserve">Delaney, Joseph. </w:t>
      </w:r>
      <w:r w:rsidRPr="00EB1535">
        <w:rPr>
          <w:rFonts w:ascii="Times New Roman" w:hAnsi="Times New Roman" w:cs="Times New Roman"/>
          <w:i/>
          <w:sz w:val="24"/>
          <w:szCs w:val="24"/>
          <w:shd w:val="clear" w:color="auto" w:fill="FFFFFF"/>
        </w:rPr>
        <w:t xml:space="preserve">The Last Apprentice: </w:t>
      </w:r>
      <w:r w:rsidRPr="00EB1535">
        <w:rPr>
          <w:rFonts w:ascii="Times New Roman" w:hAnsi="Times New Roman" w:cs="Times New Roman"/>
          <w:i/>
          <w:iCs/>
          <w:sz w:val="24"/>
          <w:szCs w:val="24"/>
        </w:rPr>
        <w:t>Revenge of the Witch</w:t>
      </w:r>
      <w:r w:rsidRPr="00EB1535">
        <w:rPr>
          <w:rFonts w:ascii="Times New Roman" w:hAnsi="Times New Roman" w:cs="Times New Roman"/>
          <w:sz w:val="24"/>
          <w:szCs w:val="24"/>
          <w:shd w:val="clear" w:color="auto" w:fill="FFFFFF"/>
        </w:rPr>
        <w:t xml:space="preserve">. Greenwillow Books, 2006. </w:t>
      </w:r>
      <w:r>
        <w:rPr>
          <w:rFonts w:ascii="Times New Roman" w:hAnsi="Times New Roman" w:cs="Times New Roman"/>
          <w:sz w:val="24"/>
          <w:szCs w:val="24"/>
          <w:shd w:val="clear" w:color="auto" w:fill="FFFFFF"/>
        </w:rPr>
        <w:t xml:space="preserve">    </w:t>
      </w:r>
    </w:p>
    <w:p w14:paraId="05D1B6B9" w14:textId="77777777" w:rsidR="00AE781E" w:rsidRDefault="00EB1535" w:rsidP="00AE781E">
      <w:pPr>
        <w:spacing w:line="480" w:lineRule="auto"/>
        <w:rPr>
          <w:rFonts w:ascii="Times New Roman" w:hAnsi="Times New Roman" w:cs="Times New Roman"/>
          <w:sz w:val="28"/>
          <w:szCs w:val="28"/>
          <w:u w:val="single"/>
          <w:shd w:val="clear" w:color="auto" w:fill="FFFFFF"/>
        </w:rPr>
      </w:pPr>
      <w:r w:rsidRPr="00EB1535">
        <w:rPr>
          <w:rFonts w:ascii="Times New Roman" w:hAnsi="Times New Roman" w:cs="Times New Roman"/>
          <w:sz w:val="28"/>
          <w:szCs w:val="28"/>
          <w:u w:val="single"/>
          <w:shd w:val="clear" w:color="auto" w:fill="FFFFFF"/>
        </w:rPr>
        <w:t>Evaluation</w:t>
      </w:r>
    </w:p>
    <w:p w14:paraId="16C041B2" w14:textId="22E0DE3B" w:rsidR="00EB1535" w:rsidRDefault="00F903AC" w:rsidP="00AE781E">
      <w:p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This novel is a great representation of </w:t>
      </w:r>
      <w:r w:rsidR="002A7063">
        <w:rPr>
          <w:rFonts w:ascii="Times New Roman" w:hAnsi="Times New Roman" w:cs="Times New Roman"/>
          <w:sz w:val="24"/>
          <w:szCs w:val="24"/>
          <w:shd w:val="clear" w:color="auto" w:fill="FFFFFF"/>
        </w:rPr>
        <w:t xml:space="preserve">archetypes. Tom Ward fits in the role of the archetypal seeker; his parents send him off to be the apprentice of the Spook because of his inherent ability to see the supernatural. While working alongside his mentor, Tom </w:t>
      </w:r>
      <w:r w:rsidR="00AE781E">
        <w:rPr>
          <w:rFonts w:ascii="Times New Roman" w:hAnsi="Times New Roman" w:cs="Times New Roman"/>
          <w:sz w:val="24"/>
          <w:szCs w:val="24"/>
          <w:shd w:val="clear" w:color="auto" w:fill="FFFFFF"/>
        </w:rPr>
        <w:t>attempts to discover how he belongs in the world of a Spook and if he can engage in a Spook’s livelihood.</w:t>
      </w:r>
      <w:r w:rsidR="00CC6616">
        <w:rPr>
          <w:rFonts w:ascii="Times New Roman" w:hAnsi="Times New Roman" w:cs="Times New Roman"/>
          <w:sz w:val="24"/>
          <w:szCs w:val="24"/>
          <w:shd w:val="clear" w:color="auto" w:fill="FFFFFF"/>
        </w:rPr>
        <w:t xml:space="preserve"> This archetype </w:t>
      </w:r>
      <w:r w:rsidR="00CC6616">
        <w:rPr>
          <w:rFonts w:ascii="Times New Roman" w:hAnsi="Times New Roman" w:cs="Times New Roman"/>
          <w:sz w:val="24"/>
          <w:szCs w:val="24"/>
          <w:shd w:val="clear" w:color="auto" w:fill="FFFFFF"/>
        </w:rPr>
        <w:lastRenderedPageBreak/>
        <w:t xml:space="preserve">complements Tom’s journey of self-discovery. </w:t>
      </w:r>
      <w:r w:rsidR="00AE781E">
        <w:rPr>
          <w:rFonts w:ascii="Times New Roman" w:hAnsi="Times New Roman" w:cs="Times New Roman"/>
          <w:sz w:val="24"/>
          <w:szCs w:val="24"/>
          <w:shd w:val="clear" w:color="auto" w:fill="FFFFFF"/>
        </w:rPr>
        <w:t xml:space="preserve">The Spook fits in the role of the sage. The Spook advises Tom on how </w:t>
      </w:r>
      <w:r w:rsidR="0090370E">
        <w:rPr>
          <w:rFonts w:ascii="Times New Roman" w:hAnsi="Times New Roman" w:cs="Times New Roman"/>
          <w:sz w:val="24"/>
          <w:szCs w:val="24"/>
          <w:shd w:val="clear" w:color="auto" w:fill="FFFFFF"/>
        </w:rPr>
        <w:t xml:space="preserve">evil exists outside of the supernatural realm, and these evils are more difficult to eliminate then boggarts and ghosts. The Spook guides Tom through the truths of reality and the truths of the extramundane entities they face. </w:t>
      </w:r>
    </w:p>
    <w:p w14:paraId="35EB2D19" w14:textId="12543F8E" w:rsidR="00CC6616" w:rsidRPr="009D0ECE" w:rsidRDefault="00CC6616" w:rsidP="009D0ECE">
      <w:pPr>
        <w:pStyle w:val="ListParagraph"/>
        <w:spacing w:line="480" w:lineRule="auto"/>
        <w:ind w:left="2580"/>
        <w:rPr>
          <w:rFonts w:ascii="Times New Roman" w:hAnsi="Times New Roman" w:cs="Times New Roman"/>
          <w:i/>
          <w:sz w:val="28"/>
          <w:szCs w:val="28"/>
          <w:u w:val="single"/>
          <w:shd w:val="clear" w:color="auto" w:fill="FFFFFF"/>
        </w:rPr>
      </w:pPr>
      <w:r w:rsidRPr="00A305DF">
        <w:rPr>
          <w:rFonts w:ascii="Times New Roman" w:hAnsi="Times New Roman"/>
          <w:noProof/>
          <w:sz w:val="28"/>
          <w:szCs w:val="28"/>
          <w:u w:val="single"/>
          <w:shd w:val="clear" w:color="auto" w:fill="FFFFFF"/>
        </w:rPr>
        <w:drawing>
          <wp:anchor distT="0" distB="0" distL="114300" distR="114300" simplePos="0" relativeHeight="251660288" behindDoc="0" locked="0" layoutInCell="1" allowOverlap="1" wp14:anchorId="09783292" wp14:editId="6E6F926B">
            <wp:simplePos x="914400" y="2066925"/>
            <wp:positionH relativeFrom="column">
              <wp:align>left</wp:align>
            </wp:positionH>
            <wp:positionV relativeFrom="paragraph">
              <wp:align>top</wp:align>
            </wp:positionV>
            <wp:extent cx="2705100" cy="395287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 Wizard Of Earthsea Book Cover .jpg"/>
                    <pic:cNvPicPr/>
                  </pic:nvPicPr>
                  <pic:blipFill>
                    <a:blip r:embed="rId9">
                      <a:extLst>
                        <a:ext uri="{28A0092B-C50C-407E-A947-70E740481C1C}">
                          <a14:useLocalDpi xmlns:a14="http://schemas.microsoft.com/office/drawing/2010/main" val="0"/>
                        </a:ext>
                      </a:extLst>
                    </a:blip>
                    <a:stretch>
                      <a:fillRect/>
                    </a:stretch>
                  </pic:blipFill>
                  <pic:spPr>
                    <a:xfrm>
                      <a:off x="0" y="0"/>
                      <a:ext cx="2705100" cy="3952875"/>
                    </a:xfrm>
                    <a:prstGeom prst="rect">
                      <a:avLst/>
                    </a:prstGeom>
                  </pic:spPr>
                </pic:pic>
              </a:graphicData>
            </a:graphic>
          </wp:anchor>
        </w:drawing>
      </w:r>
      <w:r w:rsidR="009D0ECE" w:rsidRPr="00A305DF">
        <w:rPr>
          <w:rFonts w:ascii="Copperplate Gothic Bold" w:hAnsi="Copperplate Gothic Bold" w:cs="Times New Roman"/>
          <w:b/>
          <w:color w:val="3F11E9"/>
          <w:sz w:val="32"/>
          <w:szCs w:val="32"/>
        </w:rPr>
        <w:t>3-</w:t>
      </w:r>
      <w:r w:rsidR="009D0ECE">
        <w:rPr>
          <w:rFonts w:ascii="Copperplate Gothic Bold" w:hAnsi="Copperplate Gothic Bold" w:cs="Times New Roman"/>
          <w:b/>
          <w:i/>
          <w:color w:val="3F11E9"/>
          <w:sz w:val="32"/>
          <w:szCs w:val="32"/>
        </w:rPr>
        <w:t xml:space="preserve"> </w:t>
      </w:r>
      <w:r w:rsidRPr="009D0ECE">
        <w:rPr>
          <w:rFonts w:ascii="Copperplate Gothic Bold" w:hAnsi="Copperplate Gothic Bold" w:cs="Times New Roman"/>
          <w:b/>
          <w:i/>
          <w:color w:val="3F11E9"/>
          <w:sz w:val="32"/>
          <w:szCs w:val="32"/>
        </w:rPr>
        <w:t xml:space="preserve">A Wizard of Earthsea </w:t>
      </w:r>
      <w:r w:rsidRPr="009D0ECE">
        <w:rPr>
          <w:rFonts w:ascii="Copperplate Gothic Bold" w:hAnsi="Copperplate Gothic Bold" w:cs="Times New Roman"/>
          <w:b/>
          <w:color w:val="3F11E9"/>
          <w:sz w:val="32"/>
          <w:szCs w:val="32"/>
        </w:rPr>
        <w:t xml:space="preserve">by Ursula K. Le Guin </w:t>
      </w:r>
    </w:p>
    <w:p w14:paraId="17E1EE0A" w14:textId="77777777" w:rsidR="009D0ECE" w:rsidRDefault="00CC6616" w:rsidP="00AE781E">
      <w:pPr>
        <w:spacing w:line="480" w:lineRule="auto"/>
        <w:rPr>
          <w:rFonts w:ascii="Times New Roman" w:hAnsi="Times New Roman" w:cs="Times New Roman"/>
          <w:sz w:val="28"/>
          <w:szCs w:val="28"/>
          <w:u w:val="single"/>
          <w:shd w:val="clear" w:color="auto" w:fill="FFFFFF"/>
        </w:rPr>
      </w:pPr>
      <w:r>
        <w:rPr>
          <w:rFonts w:ascii="Times New Roman" w:hAnsi="Times New Roman" w:cs="Times New Roman"/>
          <w:sz w:val="28"/>
          <w:szCs w:val="28"/>
          <w:u w:val="single"/>
          <w:shd w:val="clear" w:color="auto" w:fill="FFFFFF"/>
        </w:rPr>
        <w:t xml:space="preserve">Summary </w:t>
      </w:r>
    </w:p>
    <w:p w14:paraId="42664031" w14:textId="77777777" w:rsidR="00C002FD" w:rsidRDefault="00577128" w:rsidP="00C002FD">
      <w:p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In the island of Gont, a young boy named Duny saves his village from an attack by the Kargad Empire</w:t>
      </w:r>
      <w:r w:rsidR="005630BA">
        <w:rPr>
          <w:rFonts w:ascii="Times New Roman" w:hAnsi="Times New Roman" w:cs="Times New Roman"/>
          <w:sz w:val="24"/>
          <w:szCs w:val="24"/>
          <w:shd w:val="clear" w:color="auto" w:fill="FFFFFF"/>
        </w:rPr>
        <w:t>. He utilizes spell casting to achieve this victory. The wizard Ogion hears of Duny’s dee</w:t>
      </w:r>
      <w:r w:rsidR="00361F96">
        <w:rPr>
          <w:rFonts w:ascii="Times New Roman" w:hAnsi="Times New Roman" w:cs="Times New Roman"/>
          <w:sz w:val="24"/>
          <w:szCs w:val="24"/>
          <w:shd w:val="clear" w:color="auto" w:fill="FFFFFF"/>
        </w:rPr>
        <w:t xml:space="preserve">d </w:t>
      </w:r>
      <w:r w:rsidR="005630BA">
        <w:rPr>
          <w:rFonts w:ascii="Times New Roman" w:hAnsi="Times New Roman" w:cs="Times New Roman"/>
          <w:sz w:val="24"/>
          <w:szCs w:val="24"/>
          <w:shd w:val="clear" w:color="auto" w:fill="FFFFFF"/>
        </w:rPr>
        <w:t xml:space="preserve">and decides to </w:t>
      </w:r>
      <w:r w:rsidR="00361F96">
        <w:rPr>
          <w:rFonts w:ascii="Times New Roman" w:hAnsi="Times New Roman" w:cs="Times New Roman"/>
          <w:sz w:val="24"/>
          <w:szCs w:val="24"/>
          <w:shd w:val="clear" w:color="auto" w:fill="FFFFFF"/>
        </w:rPr>
        <w:t xml:space="preserve">become his mentor. Ogion bestows upon Duny his true name, “Ged”. As Ged’s magical abilities develop, he grows tiresome of </w:t>
      </w:r>
      <w:r w:rsidR="00C002FD">
        <w:rPr>
          <w:rFonts w:ascii="Times New Roman" w:hAnsi="Times New Roman" w:cs="Times New Roman"/>
          <w:sz w:val="24"/>
          <w:szCs w:val="24"/>
          <w:shd w:val="clear" w:color="auto" w:fill="FFFFFF"/>
        </w:rPr>
        <w:t xml:space="preserve">  </w:t>
      </w:r>
    </w:p>
    <w:p w14:paraId="26A6A16F" w14:textId="5AAAEFB4" w:rsidR="00C002FD" w:rsidRPr="00C002FD" w:rsidRDefault="00C002FD" w:rsidP="00C002FD">
      <w:p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Pr>
          <w:rFonts w:ascii="Copperplate Gothic Bold" w:hAnsi="Copperplate Gothic Bold" w:cs="Times New Roman"/>
          <w:b/>
          <w:color w:val="3F11E9"/>
          <w:sz w:val="24"/>
          <w:szCs w:val="24"/>
        </w:rPr>
        <w:t>(Have Read)</w:t>
      </w:r>
      <w:r>
        <w:rPr>
          <w:rFonts w:ascii="Times New Roman" w:hAnsi="Times New Roman" w:cs="Times New Roman"/>
          <w:sz w:val="24"/>
          <w:szCs w:val="24"/>
          <w:shd w:val="clear" w:color="auto" w:fill="FFFFFF"/>
        </w:rPr>
        <w:t xml:space="preserve">                     </w:t>
      </w:r>
      <w:r w:rsidR="00361F96">
        <w:rPr>
          <w:rFonts w:ascii="Times New Roman" w:hAnsi="Times New Roman" w:cs="Times New Roman"/>
          <w:sz w:val="24"/>
          <w:szCs w:val="24"/>
          <w:shd w:val="clear" w:color="auto" w:fill="FFFFFF"/>
        </w:rPr>
        <w:t>following Ogion. Ogion, sensing Ged’</w:t>
      </w:r>
      <w:r>
        <w:rPr>
          <w:rFonts w:ascii="Times New Roman" w:hAnsi="Times New Roman" w:cs="Times New Roman"/>
          <w:sz w:val="24"/>
          <w:szCs w:val="24"/>
          <w:shd w:val="clear" w:color="auto" w:fill="FFFFFF"/>
        </w:rPr>
        <w:t>s fervor</w:t>
      </w:r>
    </w:p>
    <w:p w14:paraId="2374583A" w14:textId="77777777" w:rsidR="00C002FD" w:rsidRDefault="00C002FD" w:rsidP="00C002FD">
      <w:p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for m</w:t>
      </w:r>
      <w:r w:rsidR="00361F96">
        <w:rPr>
          <w:rFonts w:ascii="Times New Roman" w:hAnsi="Times New Roman" w:cs="Times New Roman"/>
          <w:sz w:val="24"/>
          <w:szCs w:val="24"/>
          <w:shd w:val="clear" w:color="auto" w:fill="FFFFFF"/>
        </w:rPr>
        <w:t xml:space="preserve">ore advanced magic, </w:t>
      </w:r>
      <w:r>
        <w:rPr>
          <w:rFonts w:ascii="Times New Roman" w:hAnsi="Times New Roman" w:cs="Times New Roman"/>
          <w:sz w:val="24"/>
          <w:szCs w:val="24"/>
          <w:shd w:val="clear" w:color="auto" w:fill="FFFFFF"/>
        </w:rPr>
        <w:t>dispatches Ged to a</w:t>
      </w:r>
    </w:p>
    <w:p w14:paraId="773782C0" w14:textId="77777777" w:rsidR="00C002FD" w:rsidRDefault="00C002FD" w:rsidP="00C002FD">
      <w:p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school of wizardry. </w:t>
      </w:r>
      <w:r w:rsidR="00361F96">
        <w:rPr>
          <w:rFonts w:ascii="Times New Roman" w:hAnsi="Times New Roman" w:cs="Times New Roman"/>
          <w:sz w:val="24"/>
          <w:szCs w:val="24"/>
          <w:shd w:val="clear" w:color="auto" w:fill="FFFFFF"/>
        </w:rPr>
        <w:t xml:space="preserve"> </w:t>
      </w:r>
    </w:p>
    <w:p w14:paraId="279FF04B" w14:textId="2D9F34C5" w:rsidR="00C002FD" w:rsidRDefault="00C002FD" w:rsidP="00C002FD">
      <w:pPr>
        <w:spacing w:line="480" w:lineRule="auto"/>
        <w:rPr>
          <w:rFonts w:ascii="Times New Roman" w:hAnsi="Times New Roman" w:cs="Times New Roman"/>
          <w:sz w:val="24"/>
          <w:szCs w:val="24"/>
          <w:shd w:val="clear" w:color="auto" w:fill="FFFFFF"/>
        </w:rPr>
      </w:pPr>
      <w:r w:rsidRPr="00D60ED6">
        <w:rPr>
          <w:rFonts w:ascii="Times New Roman" w:hAnsi="Times New Roman" w:cs="Times New Roman"/>
          <w:sz w:val="24"/>
          <w:szCs w:val="24"/>
          <w:shd w:val="clear" w:color="auto" w:fill="FFFFFF"/>
        </w:rPr>
        <w:t xml:space="preserve">Le Guin, Ursula K. </w:t>
      </w:r>
      <w:r w:rsidRPr="00D60ED6">
        <w:rPr>
          <w:rFonts w:ascii="Times New Roman" w:hAnsi="Times New Roman" w:cs="Times New Roman"/>
          <w:i/>
          <w:iCs/>
          <w:sz w:val="24"/>
          <w:szCs w:val="24"/>
        </w:rPr>
        <w:t>A Wizard of Earthsea</w:t>
      </w:r>
      <w:r w:rsidRPr="00D60ED6">
        <w:rPr>
          <w:rFonts w:ascii="Times New Roman" w:hAnsi="Times New Roman" w:cs="Times New Roman"/>
          <w:sz w:val="24"/>
          <w:szCs w:val="24"/>
          <w:shd w:val="clear" w:color="auto" w:fill="FFFFFF"/>
        </w:rPr>
        <w:t>. Houghton Mifflin Harcourt, 1968.</w:t>
      </w:r>
    </w:p>
    <w:p w14:paraId="21ED651B" w14:textId="399CE11E" w:rsidR="00C002FD" w:rsidRDefault="00C002FD" w:rsidP="00C002FD">
      <w:pPr>
        <w:spacing w:line="480" w:lineRule="auto"/>
        <w:rPr>
          <w:rFonts w:ascii="Times New Roman" w:hAnsi="Times New Roman" w:cs="Times New Roman"/>
          <w:sz w:val="28"/>
          <w:szCs w:val="28"/>
          <w:u w:val="single"/>
          <w:shd w:val="clear" w:color="auto" w:fill="FFFFFF"/>
        </w:rPr>
      </w:pPr>
      <w:r>
        <w:rPr>
          <w:rFonts w:ascii="Times New Roman" w:hAnsi="Times New Roman" w:cs="Times New Roman"/>
          <w:sz w:val="28"/>
          <w:szCs w:val="28"/>
          <w:u w:val="single"/>
          <w:shd w:val="clear" w:color="auto" w:fill="FFFFFF"/>
        </w:rPr>
        <w:t>Evaluation</w:t>
      </w:r>
    </w:p>
    <w:p w14:paraId="5275210D" w14:textId="1439ECFF" w:rsidR="00BB2677" w:rsidRDefault="00BB2677" w:rsidP="00C002FD">
      <w:pPr>
        <w:spacing w:line="480" w:lineRule="auto"/>
        <w:rPr>
          <w:rFonts w:ascii="Times New Roman" w:hAnsi="Times New Roman" w:cs="Times New Roman"/>
          <w:sz w:val="24"/>
          <w:szCs w:val="24"/>
        </w:rPr>
      </w:pPr>
      <w:r>
        <w:rPr>
          <w:rFonts w:ascii="Times New Roman" w:hAnsi="Times New Roman" w:cs="Times New Roman"/>
          <w:sz w:val="24"/>
          <w:szCs w:val="24"/>
          <w:shd w:val="clear" w:color="auto" w:fill="FFFFFF"/>
        </w:rPr>
        <w:lastRenderedPageBreak/>
        <w:t xml:space="preserve">Le Guin’s novel is perfect for educating young adults on the reward of self-discovery. The antagonist of this novel is a shadow. Throughout the novel, Ged is constantly looking for ways to kill, subdue, or avoid this shadow; however, he does not </w:t>
      </w:r>
      <w:r w:rsidR="00D16D2F">
        <w:rPr>
          <w:rFonts w:ascii="Times New Roman" w:hAnsi="Times New Roman" w:cs="Times New Roman"/>
          <w:sz w:val="24"/>
          <w:szCs w:val="24"/>
          <w:shd w:val="clear" w:color="auto" w:fill="FFFFFF"/>
        </w:rPr>
        <w:t xml:space="preserve">conquer this enemy until he realizes that the shadow is his own. In discovering that the darkness is a part of him, Ged becomes “a man: who knowing his whole true self, cannot be used or possessed by any power other than himself” (214). Le Guin’s words </w:t>
      </w:r>
      <w:r w:rsidR="00BB6CD4">
        <w:rPr>
          <w:rFonts w:ascii="Times New Roman" w:hAnsi="Times New Roman" w:cs="Times New Roman"/>
          <w:sz w:val="24"/>
          <w:szCs w:val="24"/>
          <w:shd w:val="clear" w:color="auto" w:fill="FFFFFF"/>
        </w:rPr>
        <w:t xml:space="preserve">exposes the relationship between control and self-discovery. This novel demonstrates Exeter </w:t>
      </w:r>
      <w:r w:rsidR="00BB6CD4">
        <w:rPr>
          <w:rFonts w:ascii="Times New Roman" w:hAnsi="Times New Roman" w:cs="Times New Roman"/>
          <w:sz w:val="24"/>
          <w:szCs w:val="24"/>
        </w:rPr>
        <w:t>qualities 2</w:t>
      </w:r>
      <w:r w:rsidR="00E522A0">
        <w:rPr>
          <w:rFonts w:ascii="Times New Roman" w:hAnsi="Times New Roman" w:cs="Times New Roman"/>
          <w:sz w:val="24"/>
          <w:szCs w:val="24"/>
        </w:rPr>
        <w:t xml:space="preserve"> </w:t>
      </w:r>
      <w:r w:rsidR="00BB6CD4">
        <w:rPr>
          <w:rFonts w:ascii="Times New Roman" w:hAnsi="Times New Roman" w:cs="Times New Roman"/>
          <w:sz w:val="24"/>
          <w:szCs w:val="24"/>
        </w:rPr>
        <w:t>(exciting plots), 4 (characters who go beyond typical experiences)</w:t>
      </w:r>
      <w:r w:rsidR="00E522A0">
        <w:rPr>
          <w:rFonts w:ascii="Times New Roman" w:hAnsi="Times New Roman" w:cs="Times New Roman"/>
          <w:sz w:val="24"/>
          <w:szCs w:val="24"/>
        </w:rPr>
        <w:t>, 5</w:t>
      </w:r>
      <w:r w:rsidR="005F2FBC">
        <w:rPr>
          <w:rFonts w:ascii="Times New Roman" w:hAnsi="Times New Roman" w:cs="Times New Roman"/>
          <w:sz w:val="24"/>
          <w:szCs w:val="24"/>
        </w:rPr>
        <w:t xml:space="preserve"> </w:t>
      </w:r>
      <w:r w:rsidR="00E522A0">
        <w:rPr>
          <w:rFonts w:ascii="Times New Roman" w:hAnsi="Times New Roman" w:cs="Times New Roman"/>
          <w:sz w:val="24"/>
          <w:szCs w:val="24"/>
        </w:rPr>
        <w:t>(</w:t>
      </w:r>
      <w:r w:rsidR="005F2FBC">
        <w:rPr>
          <w:rFonts w:ascii="Times New Roman" w:hAnsi="Times New Roman" w:cs="Times New Roman"/>
          <w:sz w:val="24"/>
          <w:szCs w:val="24"/>
        </w:rPr>
        <w:t>lively, varied and imaginative language)</w:t>
      </w:r>
      <w:r w:rsidR="00BB6CD4">
        <w:rPr>
          <w:rFonts w:ascii="Times New Roman" w:hAnsi="Times New Roman" w:cs="Times New Roman"/>
          <w:sz w:val="24"/>
          <w:szCs w:val="24"/>
        </w:rPr>
        <w:t xml:space="preserve"> and </w:t>
      </w:r>
      <w:r w:rsidR="00E522A0">
        <w:rPr>
          <w:rFonts w:ascii="Times New Roman" w:hAnsi="Times New Roman" w:cs="Times New Roman"/>
          <w:sz w:val="24"/>
          <w:szCs w:val="24"/>
        </w:rPr>
        <w:t>7</w:t>
      </w:r>
      <w:r w:rsidR="00BB6CD4">
        <w:rPr>
          <w:rFonts w:ascii="Times New Roman" w:hAnsi="Times New Roman" w:cs="Times New Roman"/>
          <w:sz w:val="24"/>
          <w:szCs w:val="24"/>
        </w:rPr>
        <w:t xml:space="preserve"> (themes that allow possibility of emotional and intellectual growth). </w:t>
      </w:r>
    </w:p>
    <w:p w14:paraId="03D65C1F" w14:textId="7A4D5735" w:rsidR="00173435" w:rsidRDefault="00BB6CD4" w:rsidP="00C002FD">
      <w:pPr>
        <w:spacing w:line="480" w:lineRule="auto"/>
        <w:rPr>
          <w:rFonts w:ascii="Copperplate Gothic Bold" w:hAnsi="Copperplate Gothic Bold" w:cs="Times New Roman"/>
          <w:b/>
          <w:color w:val="3F11E9"/>
          <w:sz w:val="32"/>
          <w:szCs w:val="32"/>
        </w:rPr>
      </w:pPr>
      <w:r w:rsidRPr="00A305DF">
        <w:rPr>
          <w:rFonts w:ascii="Times New Roman" w:hAnsi="Times New Roman" w:cs="Times New Roman"/>
          <w:noProof/>
          <w:sz w:val="24"/>
          <w:szCs w:val="24"/>
          <w:shd w:val="clear" w:color="auto" w:fill="FFFFFF"/>
        </w:rPr>
        <w:drawing>
          <wp:anchor distT="0" distB="0" distL="114300" distR="114300" simplePos="0" relativeHeight="251661312" behindDoc="0" locked="0" layoutInCell="1" allowOverlap="1" wp14:anchorId="2C3B8301" wp14:editId="35BD2FF7">
            <wp:simplePos x="914400" y="3819525"/>
            <wp:positionH relativeFrom="column">
              <wp:align>left</wp:align>
            </wp:positionH>
            <wp:positionV relativeFrom="paragraph">
              <wp:align>top</wp:align>
            </wp:positionV>
            <wp:extent cx="2647950" cy="35814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arry Potter Prizoner of Azkaban Book Cover .png"/>
                    <pic:cNvPicPr/>
                  </pic:nvPicPr>
                  <pic:blipFill>
                    <a:blip r:embed="rId10">
                      <a:extLst>
                        <a:ext uri="{28A0092B-C50C-407E-A947-70E740481C1C}">
                          <a14:useLocalDpi xmlns:a14="http://schemas.microsoft.com/office/drawing/2010/main" val="0"/>
                        </a:ext>
                      </a:extLst>
                    </a:blip>
                    <a:stretch>
                      <a:fillRect/>
                    </a:stretch>
                  </pic:blipFill>
                  <pic:spPr>
                    <a:xfrm>
                      <a:off x="0" y="0"/>
                      <a:ext cx="2647950" cy="3581400"/>
                    </a:xfrm>
                    <a:prstGeom prst="rect">
                      <a:avLst/>
                    </a:prstGeom>
                  </pic:spPr>
                </pic:pic>
              </a:graphicData>
            </a:graphic>
          </wp:anchor>
        </w:drawing>
      </w:r>
      <w:r w:rsidR="00173435" w:rsidRPr="00A305DF">
        <w:rPr>
          <w:rFonts w:ascii="Copperplate Gothic Bold" w:hAnsi="Copperplate Gothic Bold" w:cs="Times New Roman"/>
          <w:b/>
          <w:color w:val="3F11E9"/>
          <w:sz w:val="32"/>
          <w:szCs w:val="32"/>
        </w:rPr>
        <w:t>4-</w:t>
      </w:r>
      <w:r w:rsidR="00173435">
        <w:rPr>
          <w:rFonts w:ascii="Copperplate Gothic Bold" w:hAnsi="Copperplate Gothic Bold" w:cs="Times New Roman"/>
          <w:b/>
          <w:i/>
          <w:color w:val="3F11E9"/>
          <w:sz w:val="32"/>
          <w:szCs w:val="32"/>
        </w:rPr>
        <w:t xml:space="preserve"> </w:t>
      </w:r>
      <w:r>
        <w:rPr>
          <w:rFonts w:ascii="Copperplate Gothic Bold" w:hAnsi="Copperplate Gothic Bold" w:cs="Times New Roman"/>
          <w:b/>
          <w:i/>
          <w:color w:val="3F11E9"/>
          <w:sz w:val="32"/>
          <w:szCs w:val="32"/>
        </w:rPr>
        <w:t>Harry Potter and the Prisoner of Azkaban</w:t>
      </w:r>
      <w:r w:rsidR="00173435">
        <w:rPr>
          <w:rFonts w:ascii="Copperplate Gothic Bold" w:hAnsi="Copperplate Gothic Bold" w:cs="Times New Roman"/>
          <w:b/>
          <w:i/>
          <w:color w:val="3F11E9"/>
          <w:sz w:val="32"/>
          <w:szCs w:val="32"/>
        </w:rPr>
        <w:t xml:space="preserve"> </w:t>
      </w:r>
      <w:r w:rsidR="00173435">
        <w:rPr>
          <w:rFonts w:ascii="Copperplate Gothic Bold" w:hAnsi="Copperplate Gothic Bold" w:cs="Times New Roman"/>
          <w:b/>
          <w:color w:val="3F11E9"/>
          <w:sz w:val="32"/>
          <w:szCs w:val="32"/>
        </w:rPr>
        <w:t xml:space="preserve">by J.K. Rowling </w:t>
      </w:r>
    </w:p>
    <w:p w14:paraId="04178D36" w14:textId="12A6C5EB" w:rsidR="00173435" w:rsidRDefault="00173435" w:rsidP="00C002FD">
      <w:pPr>
        <w:spacing w:line="480" w:lineRule="auto"/>
        <w:rPr>
          <w:rFonts w:ascii="Times New Roman" w:hAnsi="Times New Roman" w:cs="Times New Roman"/>
          <w:sz w:val="28"/>
          <w:szCs w:val="28"/>
          <w:u w:val="single"/>
        </w:rPr>
      </w:pPr>
      <w:r w:rsidRPr="00173435">
        <w:rPr>
          <w:rFonts w:ascii="Times New Roman" w:hAnsi="Times New Roman" w:cs="Times New Roman"/>
          <w:sz w:val="28"/>
          <w:szCs w:val="28"/>
          <w:u w:val="single"/>
        </w:rPr>
        <w:t>Summary</w:t>
      </w:r>
    </w:p>
    <w:p w14:paraId="336FE0BB" w14:textId="09EA226C" w:rsidR="00DE582C" w:rsidRDefault="002E5040" w:rsidP="00C002FD">
      <w:pPr>
        <w:spacing w:line="480" w:lineRule="auto"/>
        <w:rPr>
          <w:rFonts w:ascii="Times New Roman" w:hAnsi="Times New Roman" w:cs="Times New Roman"/>
          <w:sz w:val="24"/>
          <w:szCs w:val="24"/>
        </w:rPr>
      </w:pPr>
      <w:r>
        <w:rPr>
          <w:rFonts w:ascii="Times New Roman" w:hAnsi="Times New Roman" w:cs="Times New Roman"/>
          <w:sz w:val="24"/>
          <w:szCs w:val="24"/>
        </w:rPr>
        <w:t xml:space="preserve">Harry </w:t>
      </w:r>
      <w:r w:rsidR="006C1F7F">
        <w:rPr>
          <w:rFonts w:ascii="Times New Roman" w:hAnsi="Times New Roman" w:cs="Times New Roman"/>
          <w:sz w:val="24"/>
          <w:szCs w:val="24"/>
        </w:rPr>
        <w:t xml:space="preserve">Potter is now in his teens and beginning his third year at Hogwarts. </w:t>
      </w:r>
      <w:r w:rsidR="00EE615A">
        <w:rPr>
          <w:rFonts w:ascii="Times New Roman" w:hAnsi="Times New Roman" w:cs="Times New Roman"/>
          <w:sz w:val="24"/>
          <w:szCs w:val="24"/>
        </w:rPr>
        <w:t xml:space="preserve">Once more, problems arise for the renowned protagonist. Panic is amongst the </w:t>
      </w:r>
      <w:r w:rsidR="00692C98">
        <w:rPr>
          <w:rFonts w:ascii="Times New Roman" w:hAnsi="Times New Roman" w:cs="Times New Roman"/>
          <w:sz w:val="24"/>
          <w:szCs w:val="24"/>
        </w:rPr>
        <w:t>residents</w:t>
      </w:r>
      <w:r w:rsidR="00EE615A">
        <w:rPr>
          <w:rFonts w:ascii="Times New Roman" w:hAnsi="Times New Roman" w:cs="Times New Roman"/>
          <w:sz w:val="24"/>
          <w:szCs w:val="24"/>
        </w:rPr>
        <w:t xml:space="preserve"> of Hogwarts as Sirius Black manages to escape </w:t>
      </w:r>
      <w:r w:rsidR="00DE582C">
        <w:rPr>
          <w:rFonts w:ascii="Times New Roman" w:hAnsi="Times New Roman" w:cs="Times New Roman"/>
          <w:sz w:val="24"/>
          <w:szCs w:val="24"/>
        </w:rPr>
        <w:t xml:space="preserve">from the intimidating Azkaban, a prison for   </w:t>
      </w:r>
    </w:p>
    <w:p w14:paraId="0489B3A2" w14:textId="4EAE00CC" w:rsidR="00692C98" w:rsidRDefault="00DE582C" w:rsidP="00C002FD">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692C98">
        <w:rPr>
          <w:rFonts w:ascii="Times New Roman" w:hAnsi="Times New Roman" w:cs="Times New Roman"/>
          <w:sz w:val="24"/>
          <w:szCs w:val="24"/>
        </w:rPr>
        <w:t xml:space="preserve"> </w:t>
      </w:r>
      <w:r w:rsidR="00A30EFC">
        <w:rPr>
          <w:rFonts w:ascii="Copperplate Gothic Bold" w:hAnsi="Copperplate Gothic Bold" w:cs="Times New Roman"/>
          <w:b/>
          <w:color w:val="3F11E9"/>
          <w:sz w:val="24"/>
          <w:szCs w:val="24"/>
        </w:rPr>
        <w:t>(</w:t>
      </w:r>
      <w:r w:rsidR="00692C98" w:rsidRPr="00692C98">
        <w:rPr>
          <w:rFonts w:ascii="Copperplate Gothic Bold" w:hAnsi="Copperplate Gothic Bold" w:cs="Times New Roman"/>
          <w:b/>
          <w:color w:val="3F11E9"/>
          <w:sz w:val="24"/>
          <w:szCs w:val="24"/>
        </w:rPr>
        <w:t>H</w:t>
      </w:r>
      <w:r w:rsidR="00692C98">
        <w:rPr>
          <w:rFonts w:ascii="Copperplate Gothic Bold" w:hAnsi="Copperplate Gothic Bold" w:cs="Times New Roman"/>
          <w:b/>
          <w:color w:val="3F11E9"/>
          <w:sz w:val="24"/>
          <w:szCs w:val="24"/>
        </w:rPr>
        <w:t>ave Read)</w:t>
      </w:r>
      <w:r>
        <w:rPr>
          <w:rFonts w:ascii="Times New Roman" w:hAnsi="Times New Roman" w:cs="Times New Roman"/>
          <w:sz w:val="24"/>
          <w:szCs w:val="24"/>
        </w:rPr>
        <w:t xml:space="preserve">                           </w:t>
      </w:r>
      <w:r w:rsidR="00692C98">
        <w:rPr>
          <w:rFonts w:ascii="Times New Roman" w:hAnsi="Times New Roman" w:cs="Times New Roman"/>
          <w:sz w:val="24"/>
          <w:szCs w:val="24"/>
        </w:rPr>
        <w:t xml:space="preserve"> </w:t>
      </w:r>
      <w:r>
        <w:rPr>
          <w:rFonts w:ascii="Times New Roman" w:hAnsi="Times New Roman" w:cs="Times New Roman"/>
          <w:sz w:val="24"/>
          <w:szCs w:val="24"/>
        </w:rPr>
        <w:t>convicted criminals.</w:t>
      </w:r>
      <w:r w:rsidR="00E41699">
        <w:rPr>
          <w:rFonts w:ascii="Times New Roman" w:hAnsi="Times New Roman" w:cs="Times New Roman"/>
          <w:sz w:val="24"/>
          <w:szCs w:val="24"/>
        </w:rPr>
        <w:t xml:space="preserve"> It is assumed that </w:t>
      </w:r>
      <w:r w:rsidR="00692C98">
        <w:rPr>
          <w:rFonts w:ascii="Times New Roman" w:hAnsi="Times New Roman" w:cs="Times New Roman"/>
          <w:sz w:val="24"/>
          <w:szCs w:val="24"/>
        </w:rPr>
        <w:t>Black’s</w:t>
      </w:r>
      <w:r w:rsidR="00E41699">
        <w:rPr>
          <w:rFonts w:ascii="Times New Roman" w:hAnsi="Times New Roman" w:cs="Times New Roman"/>
          <w:sz w:val="24"/>
          <w:szCs w:val="24"/>
        </w:rPr>
        <w:t xml:space="preserve"> </w:t>
      </w:r>
    </w:p>
    <w:p w14:paraId="44D34B69" w14:textId="18CB28AF" w:rsidR="00692C98" w:rsidRDefault="00692C98" w:rsidP="00C002FD">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E41699">
        <w:rPr>
          <w:rFonts w:ascii="Times New Roman" w:hAnsi="Times New Roman" w:cs="Times New Roman"/>
          <w:sz w:val="24"/>
          <w:szCs w:val="24"/>
        </w:rPr>
        <w:t>target will be Harry. Yet,</w:t>
      </w:r>
      <w:r w:rsidR="00DE582C">
        <w:rPr>
          <w:rFonts w:ascii="Times New Roman" w:hAnsi="Times New Roman" w:cs="Times New Roman"/>
          <w:sz w:val="24"/>
          <w:szCs w:val="24"/>
        </w:rPr>
        <w:t xml:space="preserve"> Harry is even more</w:t>
      </w:r>
      <w:r>
        <w:rPr>
          <w:rFonts w:ascii="Times New Roman" w:hAnsi="Times New Roman" w:cs="Times New Roman"/>
          <w:sz w:val="24"/>
          <w:szCs w:val="24"/>
        </w:rPr>
        <w:t xml:space="preserve"> </w:t>
      </w:r>
    </w:p>
    <w:p w14:paraId="4AC832CB" w14:textId="44E488C2" w:rsidR="00692C98" w:rsidRDefault="00692C98" w:rsidP="00C002FD">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DE582C">
        <w:rPr>
          <w:rFonts w:ascii="Times New Roman" w:hAnsi="Times New Roman" w:cs="Times New Roman"/>
          <w:sz w:val="24"/>
          <w:szCs w:val="24"/>
        </w:rPr>
        <w:t xml:space="preserve">perturbed </w:t>
      </w:r>
      <w:r w:rsidR="00D918D3">
        <w:rPr>
          <w:rFonts w:ascii="Times New Roman" w:hAnsi="Times New Roman" w:cs="Times New Roman"/>
          <w:sz w:val="24"/>
          <w:szCs w:val="24"/>
        </w:rPr>
        <w:t xml:space="preserve">by </w:t>
      </w:r>
      <w:r w:rsidR="00DE582C">
        <w:rPr>
          <w:rFonts w:ascii="Times New Roman" w:hAnsi="Times New Roman" w:cs="Times New Roman"/>
          <w:sz w:val="24"/>
          <w:szCs w:val="24"/>
        </w:rPr>
        <w:t xml:space="preserve">the </w:t>
      </w:r>
      <w:r w:rsidR="00D918D3">
        <w:rPr>
          <w:rFonts w:ascii="Times New Roman" w:hAnsi="Times New Roman" w:cs="Times New Roman"/>
          <w:sz w:val="24"/>
          <w:szCs w:val="24"/>
        </w:rPr>
        <w:t>guards of Azkaban</w:t>
      </w:r>
      <w:r w:rsidR="00E41699">
        <w:rPr>
          <w:rFonts w:ascii="Times New Roman" w:hAnsi="Times New Roman" w:cs="Times New Roman"/>
          <w:sz w:val="24"/>
          <w:szCs w:val="24"/>
        </w:rPr>
        <w:t xml:space="preserve"> and his </w:t>
      </w:r>
    </w:p>
    <w:p w14:paraId="230377E1" w14:textId="0E5F4363" w:rsidR="00173435" w:rsidRDefault="00E41699" w:rsidP="00CB743D">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supposed protectors</w:t>
      </w:r>
      <w:r w:rsidR="00D918D3">
        <w:rPr>
          <w:rFonts w:ascii="Times New Roman" w:hAnsi="Times New Roman" w:cs="Times New Roman"/>
          <w:sz w:val="24"/>
          <w:szCs w:val="24"/>
        </w:rPr>
        <w:t>, creatures that bear the name “dementors”</w:t>
      </w:r>
      <w:r w:rsidR="00DE582C">
        <w:rPr>
          <w:rFonts w:ascii="Times New Roman" w:hAnsi="Times New Roman" w:cs="Times New Roman"/>
          <w:sz w:val="24"/>
          <w:szCs w:val="24"/>
        </w:rPr>
        <w:t xml:space="preserve">; These creatures are vile, </w:t>
      </w:r>
      <w:r w:rsidR="00D918D3">
        <w:rPr>
          <w:rFonts w:ascii="Times New Roman" w:hAnsi="Times New Roman" w:cs="Times New Roman"/>
          <w:sz w:val="24"/>
          <w:szCs w:val="24"/>
        </w:rPr>
        <w:t>decayed, grey, and ghoulish—more importantly, they suck the happiness from their victims.</w:t>
      </w:r>
      <w:r w:rsidR="00692C98">
        <w:rPr>
          <w:rFonts w:ascii="Times New Roman" w:hAnsi="Times New Roman" w:cs="Times New Roman"/>
          <w:sz w:val="24"/>
          <w:szCs w:val="24"/>
        </w:rPr>
        <w:t xml:space="preserve"> In discovering the truth, Harry realizes that Black is misrepresented as the enemy. </w:t>
      </w:r>
    </w:p>
    <w:p w14:paraId="27B97A4E" w14:textId="09C10F39" w:rsidR="00692C98" w:rsidRDefault="00692C98" w:rsidP="00CB743D">
      <w:pPr>
        <w:spacing w:line="480" w:lineRule="auto"/>
        <w:rPr>
          <w:rFonts w:ascii="Times New Roman" w:hAnsi="Times New Roman" w:cs="Times New Roman"/>
          <w:sz w:val="24"/>
          <w:szCs w:val="24"/>
          <w:shd w:val="clear" w:color="auto" w:fill="FFFFFF"/>
        </w:rPr>
      </w:pPr>
      <w:r w:rsidRPr="00FC62A5">
        <w:rPr>
          <w:rFonts w:ascii="Times New Roman" w:hAnsi="Times New Roman" w:cs="Times New Roman"/>
          <w:sz w:val="24"/>
          <w:szCs w:val="24"/>
          <w:shd w:val="clear" w:color="auto" w:fill="FFFFFF"/>
        </w:rPr>
        <w:t xml:space="preserve">Rowling, J.K. </w:t>
      </w:r>
      <w:r w:rsidRPr="00FC62A5">
        <w:rPr>
          <w:rFonts w:ascii="Times New Roman" w:hAnsi="Times New Roman" w:cs="Times New Roman"/>
          <w:i/>
          <w:iCs/>
          <w:sz w:val="24"/>
          <w:szCs w:val="24"/>
        </w:rPr>
        <w:t>Harry Potter and the Prisoner of Azkaban</w:t>
      </w:r>
      <w:r w:rsidRPr="00FC62A5">
        <w:rPr>
          <w:rFonts w:ascii="Times New Roman" w:hAnsi="Times New Roman" w:cs="Times New Roman"/>
          <w:sz w:val="24"/>
          <w:szCs w:val="24"/>
          <w:shd w:val="clear" w:color="auto" w:fill="FFFFFF"/>
        </w:rPr>
        <w:t>. Scholastic Inc., 2013.</w:t>
      </w:r>
    </w:p>
    <w:p w14:paraId="7DA98715" w14:textId="65868C47" w:rsidR="00A30EFC" w:rsidRDefault="00A30EFC" w:rsidP="00CB743D">
      <w:pPr>
        <w:spacing w:line="480" w:lineRule="auto"/>
        <w:rPr>
          <w:rFonts w:ascii="Times New Roman" w:hAnsi="Times New Roman" w:cs="Times New Roman"/>
          <w:sz w:val="28"/>
          <w:szCs w:val="28"/>
          <w:u w:val="single"/>
          <w:shd w:val="clear" w:color="auto" w:fill="FFFFFF"/>
        </w:rPr>
      </w:pPr>
      <w:r>
        <w:rPr>
          <w:rFonts w:ascii="Times New Roman" w:hAnsi="Times New Roman" w:cs="Times New Roman"/>
          <w:sz w:val="28"/>
          <w:szCs w:val="28"/>
          <w:u w:val="single"/>
          <w:shd w:val="clear" w:color="auto" w:fill="FFFFFF"/>
        </w:rPr>
        <w:t>Evaluation</w:t>
      </w:r>
    </w:p>
    <w:p w14:paraId="62661730" w14:textId="77777777" w:rsidR="00CB743D" w:rsidRDefault="0093073C" w:rsidP="00CB743D">
      <w:pPr>
        <w:spacing w:line="480" w:lineRule="auto"/>
        <w:rPr>
          <w:rFonts w:ascii="Times New Roman" w:hAnsi="Times New Roman" w:cs="Times New Roman"/>
          <w:sz w:val="24"/>
          <w:szCs w:val="24"/>
        </w:rPr>
      </w:pPr>
      <w:r>
        <w:rPr>
          <w:rFonts w:ascii="Times New Roman" w:hAnsi="Times New Roman" w:cs="Times New Roman"/>
          <w:sz w:val="24"/>
          <w:szCs w:val="24"/>
          <w:shd w:val="clear" w:color="auto" w:fill="FFFFFF"/>
        </w:rPr>
        <w:t xml:space="preserve">In relation to the journey of self-discovery, Harry discovers the truth regarding his parents’ murder and the framing of Sirius Black. As a result, Harry gains a mature insight regarding truth and how the person who appears to be the villain might not be the villain. In acquiring the truth, one must </w:t>
      </w:r>
      <w:r w:rsidR="00C559BA">
        <w:rPr>
          <w:rFonts w:ascii="Times New Roman" w:hAnsi="Times New Roman" w:cs="Times New Roman"/>
          <w:sz w:val="24"/>
          <w:szCs w:val="24"/>
          <w:shd w:val="clear" w:color="auto" w:fill="FFFFFF"/>
        </w:rPr>
        <w:t xml:space="preserve">not be distracted by the impressions, whispers, and accusations of other people. Rowling’s novel teaches young adults to have good discernment when judging people. This book </w:t>
      </w:r>
      <w:r w:rsidR="00CB743D">
        <w:rPr>
          <w:rFonts w:ascii="Times New Roman" w:hAnsi="Times New Roman" w:cs="Times New Roman"/>
          <w:sz w:val="24"/>
          <w:szCs w:val="24"/>
          <w:shd w:val="clear" w:color="auto" w:fill="FFFFFF"/>
        </w:rPr>
        <w:t>exemplifies</w:t>
      </w:r>
      <w:r w:rsidR="00C559BA">
        <w:rPr>
          <w:rFonts w:ascii="Times New Roman" w:hAnsi="Times New Roman" w:cs="Times New Roman"/>
          <w:sz w:val="24"/>
          <w:szCs w:val="24"/>
          <w:shd w:val="clear" w:color="auto" w:fill="FFFFFF"/>
        </w:rPr>
        <w:t xml:space="preserve"> </w:t>
      </w:r>
      <w:r w:rsidR="00CB743D">
        <w:rPr>
          <w:rFonts w:ascii="Times New Roman" w:hAnsi="Times New Roman" w:cs="Times New Roman"/>
          <w:sz w:val="24"/>
          <w:szCs w:val="24"/>
          <w:shd w:val="clear" w:color="auto" w:fill="FFFFFF"/>
        </w:rPr>
        <w:t xml:space="preserve">Exeter </w:t>
      </w:r>
      <w:r w:rsidR="00CB743D">
        <w:rPr>
          <w:rFonts w:ascii="Times New Roman" w:hAnsi="Times New Roman" w:cs="Times New Roman"/>
          <w:sz w:val="24"/>
          <w:szCs w:val="24"/>
        </w:rPr>
        <w:t xml:space="preserve">qualities 2 (exciting plots), 4 (characters who go beyond typical experiences) and 7 (themes that allow possibility of emotional and intellectual growth). </w:t>
      </w:r>
    </w:p>
    <w:p w14:paraId="30755FD1" w14:textId="52D0B9FF" w:rsidR="0030682F" w:rsidRPr="00A305DF" w:rsidRDefault="0030682F" w:rsidP="00CB743D">
      <w:pPr>
        <w:spacing w:line="480" w:lineRule="auto"/>
        <w:rPr>
          <w:rFonts w:ascii="Copperplate Gothic Bold" w:hAnsi="Copperplate Gothic Bold" w:cs="Times New Roman"/>
          <w:b/>
          <w:color w:val="3F11E9"/>
          <w:sz w:val="32"/>
          <w:szCs w:val="32"/>
        </w:rPr>
      </w:pPr>
      <w:r w:rsidRPr="00A305DF">
        <w:rPr>
          <w:rFonts w:ascii="Times New Roman" w:hAnsi="Times New Roman" w:cs="Times New Roman"/>
          <w:noProof/>
          <w:sz w:val="24"/>
          <w:szCs w:val="24"/>
        </w:rPr>
        <w:lastRenderedPageBreak/>
        <w:drawing>
          <wp:anchor distT="0" distB="0" distL="114300" distR="114300" simplePos="0" relativeHeight="251662336" behindDoc="0" locked="0" layoutInCell="1" allowOverlap="1" wp14:anchorId="782C3F5C" wp14:editId="1A4000CB">
            <wp:simplePos x="914400" y="914400"/>
            <wp:positionH relativeFrom="column">
              <wp:align>left</wp:align>
            </wp:positionH>
            <wp:positionV relativeFrom="paragraph">
              <wp:align>top</wp:align>
            </wp:positionV>
            <wp:extent cx="3171825" cy="4295775"/>
            <wp:effectExtent l="0" t="0" r="9525"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he Midnighters Book Cover .jpg"/>
                    <pic:cNvPicPr/>
                  </pic:nvPicPr>
                  <pic:blipFill>
                    <a:blip r:embed="rId11">
                      <a:extLst>
                        <a:ext uri="{28A0092B-C50C-407E-A947-70E740481C1C}">
                          <a14:useLocalDpi xmlns:a14="http://schemas.microsoft.com/office/drawing/2010/main" val="0"/>
                        </a:ext>
                      </a:extLst>
                    </a:blip>
                    <a:stretch>
                      <a:fillRect/>
                    </a:stretch>
                  </pic:blipFill>
                  <pic:spPr>
                    <a:xfrm>
                      <a:off x="0" y="0"/>
                      <a:ext cx="3171825" cy="4295775"/>
                    </a:xfrm>
                    <a:prstGeom prst="rect">
                      <a:avLst/>
                    </a:prstGeom>
                  </pic:spPr>
                </pic:pic>
              </a:graphicData>
            </a:graphic>
          </wp:anchor>
        </w:drawing>
      </w:r>
      <w:r w:rsidRPr="00A305DF">
        <w:rPr>
          <w:rFonts w:ascii="Copperplate Gothic Bold" w:hAnsi="Copperplate Gothic Bold" w:cs="Times New Roman"/>
          <w:b/>
          <w:color w:val="3F11E9"/>
          <w:sz w:val="32"/>
          <w:szCs w:val="32"/>
        </w:rPr>
        <w:t>5-</w:t>
      </w:r>
      <w:r>
        <w:rPr>
          <w:rFonts w:ascii="Copperplate Gothic Bold" w:hAnsi="Copperplate Gothic Bold" w:cs="Times New Roman"/>
          <w:b/>
          <w:i/>
          <w:color w:val="3F11E9"/>
          <w:sz w:val="32"/>
          <w:szCs w:val="32"/>
        </w:rPr>
        <w:t xml:space="preserve"> The Secret Hour </w:t>
      </w:r>
      <w:r w:rsidRPr="00A305DF">
        <w:rPr>
          <w:rFonts w:ascii="Copperplate Gothic Bold" w:hAnsi="Copperplate Gothic Bold" w:cs="Times New Roman"/>
          <w:b/>
          <w:color w:val="3F11E9"/>
          <w:sz w:val="32"/>
          <w:szCs w:val="32"/>
        </w:rPr>
        <w:t xml:space="preserve">by Scott Westerfeld </w:t>
      </w:r>
    </w:p>
    <w:p w14:paraId="35E7005D" w14:textId="7A05BCBC" w:rsidR="0030682F" w:rsidRDefault="0030682F" w:rsidP="0030682F">
      <w:pPr>
        <w:spacing w:line="480" w:lineRule="auto"/>
        <w:rPr>
          <w:rFonts w:ascii="Times New Roman" w:hAnsi="Times New Roman" w:cs="Times New Roman"/>
          <w:sz w:val="28"/>
          <w:szCs w:val="28"/>
          <w:u w:val="single"/>
        </w:rPr>
      </w:pPr>
      <w:r w:rsidRPr="00173435">
        <w:rPr>
          <w:rFonts w:ascii="Times New Roman" w:hAnsi="Times New Roman" w:cs="Times New Roman"/>
          <w:sz w:val="28"/>
          <w:szCs w:val="28"/>
          <w:u w:val="single"/>
        </w:rPr>
        <w:t>Summary</w:t>
      </w:r>
    </w:p>
    <w:p w14:paraId="51732832" w14:textId="77777777" w:rsidR="00E443FF" w:rsidRDefault="00725D70" w:rsidP="0030682F">
      <w:pPr>
        <w:spacing w:line="480" w:lineRule="auto"/>
        <w:rPr>
          <w:rFonts w:ascii="Times New Roman" w:hAnsi="Times New Roman" w:cs="Times New Roman"/>
          <w:sz w:val="24"/>
          <w:szCs w:val="24"/>
        </w:rPr>
      </w:pPr>
      <w:r>
        <w:rPr>
          <w:rFonts w:ascii="Times New Roman" w:hAnsi="Times New Roman" w:cs="Times New Roman"/>
          <w:sz w:val="24"/>
          <w:szCs w:val="24"/>
        </w:rPr>
        <w:t xml:space="preserve">High schooler Jessica Day experiences a strange night </w:t>
      </w:r>
      <w:r w:rsidR="004042B0">
        <w:rPr>
          <w:rFonts w:ascii="Times New Roman" w:hAnsi="Times New Roman" w:cs="Times New Roman"/>
          <w:sz w:val="24"/>
          <w:szCs w:val="24"/>
        </w:rPr>
        <w:t>unlike any other shortly after she and her family move to Bixby, Oklahoma. The abnormality occurs just after midnight. Jessica can freely roam, but everything else in the world is frozen. She does not share the 25</w:t>
      </w:r>
      <w:r w:rsidR="004042B0" w:rsidRPr="004042B0">
        <w:rPr>
          <w:rFonts w:ascii="Times New Roman" w:hAnsi="Times New Roman" w:cs="Times New Roman"/>
          <w:sz w:val="24"/>
          <w:szCs w:val="24"/>
          <w:vertAlign w:val="superscript"/>
        </w:rPr>
        <w:t>th</w:t>
      </w:r>
      <w:r w:rsidR="004042B0">
        <w:rPr>
          <w:rFonts w:ascii="Times New Roman" w:hAnsi="Times New Roman" w:cs="Times New Roman"/>
          <w:sz w:val="24"/>
          <w:szCs w:val="24"/>
        </w:rPr>
        <w:t xml:space="preserve"> hour alone however. Darklings reside in the secret </w:t>
      </w:r>
    </w:p>
    <w:p w14:paraId="263DFABF" w14:textId="04854072" w:rsidR="00E443FF" w:rsidRDefault="00E443FF" w:rsidP="0030682F">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Copperplate Gothic Bold" w:hAnsi="Copperplate Gothic Bold" w:cs="Times New Roman"/>
          <w:b/>
          <w:color w:val="3F11E9"/>
          <w:sz w:val="24"/>
          <w:szCs w:val="24"/>
        </w:rPr>
        <w:t>(</w:t>
      </w:r>
      <w:r w:rsidRPr="00692C98">
        <w:rPr>
          <w:rFonts w:ascii="Copperplate Gothic Bold" w:hAnsi="Copperplate Gothic Bold" w:cs="Times New Roman"/>
          <w:b/>
          <w:color w:val="3F11E9"/>
          <w:sz w:val="24"/>
          <w:szCs w:val="24"/>
        </w:rPr>
        <w:t>H</w:t>
      </w:r>
      <w:r>
        <w:rPr>
          <w:rFonts w:ascii="Copperplate Gothic Bold" w:hAnsi="Copperplate Gothic Bold" w:cs="Times New Roman"/>
          <w:b/>
          <w:color w:val="3F11E9"/>
          <w:sz w:val="24"/>
          <w:szCs w:val="24"/>
        </w:rPr>
        <w:t>ave Read)</w:t>
      </w:r>
      <w:r>
        <w:rPr>
          <w:rFonts w:ascii="Times New Roman" w:hAnsi="Times New Roman" w:cs="Times New Roman"/>
          <w:sz w:val="24"/>
          <w:szCs w:val="24"/>
        </w:rPr>
        <w:t xml:space="preserve">                      </w:t>
      </w:r>
      <w:r w:rsidR="004042B0">
        <w:rPr>
          <w:rFonts w:ascii="Times New Roman" w:hAnsi="Times New Roman" w:cs="Times New Roman"/>
          <w:sz w:val="24"/>
          <w:szCs w:val="24"/>
        </w:rPr>
        <w:t xml:space="preserve">hour and </w:t>
      </w:r>
      <w:r>
        <w:rPr>
          <w:rFonts w:ascii="Times New Roman" w:hAnsi="Times New Roman" w:cs="Times New Roman"/>
          <w:sz w:val="24"/>
          <w:szCs w:val="24"/>
        </w:rPr>
        <w:t xml:space="preserve">they despise the </w:t>
      </w:r>
      <w:r w:rsidR="005F2FBC">
        <w:rPr>
          <w:rFonts w:ascii="Times New Roman" w:hAnsi="Times New Roman" w:cs="Times New Roman"/>
          <w:sz w:val="24"/>
          <w:szCs w:val="24"/>
        </w:rPr>
        <w:t>presence</w:t>
      </w:r>
      <w:r>
        <w:rPr>
          <w:rFonts w:ascii="Times New Roman" w:hAnsi="Times New Roman" w:cs="Times New Roman"/>
          <w:sz w:val="24"/>
          <w:szCs w:val="24"/>
        </w:rPr>
        <w:t xml:space="preserve"> of </w:t>
      </w:r>
    </w:p>
    <w:p w14:paraId="0D1AEE9D" w14:textId="77777777" w:rsidR="00E443FF" w:rsidRDefault="00E443FF" w:rsidP="0030682F">
      <w:pPr>
        <w:spacing w:line="480" w:lineRule="auto"/>
        <w:rPr>
          <w:rFonts w:ascii="Times New Roman" w:hAnsi="Times New Roman" w:cs="Times New Roman"/>
          <w:sz w:val="24"/>
          <w:szCs w:val="24"/>
        </w:rPr>
      </w:pPr>
      <w:r>
        <w:rPr>
          <w:rFonts w:ascii="Times New Roman" w:hAnsi="Times New Roman" w:cs="Times New Roman"/>
          <w:sz w:val="24"/>
          <w:szCs w:val="24"/>
        </w:rPr>
        <w:t xml:space="preserve">                                                                                      humans. Luckily for Jessica, a faction of </w:t>
      </w:r>
    </w:p>
    <w:p w14:paraId="36BCE616" w14:textId="77777777" w:rsidR="00E443FF" w:rsidRDefault="00E443FF" w:rsidP="0030682F">
      <w:pPr>
        <w:spacing w:line="480" w:lineRule="auto"/>
        <w:rPr>
          <w:rFonts w:ascii="Times New Roman" w:hAnsi="Times New Roman" w:cs="Times New Roman"/>
          <w:sz w:val="24"/>
          <w:szCs w:val="24"/>
        </w:rPr>
      </w:pPr>
      <w:r>
        <w:rPr>
          <w:rFonts w:ascii="Times New Roman" w:hAnsi="Times New Roman" w:cs="Times New Roman"/>
          <w:sz w:val="24"/>
          <w:szCs w:val="24"/>
        </w:rPr>
        <w:t xml:space="preserve">                                                                                      humans known as “The Midnighters” take   </w:t>
      </w:r>
    </w:p>
    <w:p w14:paraId="4926670A" w14:textId="645D3F50" w:rsidR="0030682F" w:rsidRDefault="00E443FF" w:rsidP="00E443FF">
      <w:pPr>
        <w:spacing w:line="480" w:lineRule="auto"/>
        <w:rPr>
          <w:rFonts w:ascii="Times New Roman" w:hAnsi="Times New Roman" w:cs="Times New Roman"/>
          <w:sz w:val="24"/>
          <w:szCs w:val="24"/>
        </w:rPr>
      </w:pPr>
      <w:r>
        <w:rPr>
          <w:rFonts w:ascii="Times New Roman" w:hAnsi="Times New Roman" w:cs="Times New Roman"/>
          <w:sz w:val="24"/>
          <w:szCs w:val="24"/>
        </w:rPr>
        <w:t xml:space="preserve">                                                                                      her under their wing. </w:t>
      </w:r>
    </w:p>
    <w:p w14:paraId="6B6552B2" w14:textId="643ECBFC" w:rsidR="00E443FF" w:rsidRDefault="00E443FF" w:rsidP="00E443FF">
      <w:pPr>
        <w:spacing w:line="480" w:lineRule="auto"/>
        <w:rPr>
          <w:rFonts w:ascii="Times New Roman" w:hAnsi="Times New Roman" w:cs="Times New Roman"/>
          <w:sz w:val="24"/>
          <w:szCs w:val="24"/>
          <w:shd w:val="clear" w:color="auto" w:fill="FFFFFF"/>
        </w:rPr>
      </w:pPr>
      <w:r w:rsidRPr="00FC62A5">
        <w:rPr>
          <w:rFonts w:ascii="Times New Roman" w:hAnsi="Times New Roman" w:cs="Times New Roman"/>
          <w:sz w:val="24"/>
          <w:szCs w:val="24"/>
          <w:shd w:val="clear" w:color="auto" w:fill="FFFFFF"/>
        </w:rPr>
        <w:t xml:space="preserve">Westerfeld, Scott. </w:t>
      </w:r>
      <w:r w:rsidRPr="00FC62A5">
        <w:rPr>
          <w:rFonts w:ascii="Times New Roman" w:hAnsi="Times New Roman" w:cs="Times New Roman"/>
          <w:i/>
          <w:iCs/>
          <w:sz w:val="24"/>
          <w:szCs w:val="24"/>
        </w:rPr>
        <w:t>The Secret Hour</w:t>
      </w:r>
      <w:r w:rsidRPr="00FC62A5">
        <w:rPr>
          <w:rFonts w:ascii="Times New Roman" w:hAnsi="Times New Roman" w:cs="Times New Roman"/>
          <w:sz w:val="24"/>
          <w:szCs w:val="24"/>
          <w:shd w:val="clear" w:color="auto" w:fill="FFFFFF"/>
        </w:rPr>
        <w:t>. EOS Books, 2004.</w:t>
      </w:r>
    </w:p>
    <w:p w14:paraId="05DC54EF" w14:textId="1C74EF3B" w:rsidR="00E443FF" w:rsidRDefault="00E443FF" w:rsidP="00E443FF">
      <w:pPr>
        <w:spacing w:line="480" w:lineRule="auto"/>
        <w:rPr>
          <w:rFonts w:ascii="Times New Roman" w:hAnsi="Times New Roman" w:cs="Times New Roman"/>
          <w:sz w:val="28"/>
          <w:szCs w:val="28"/>
          <w:u w:val="single"/>
          <w:shd w:val="clear" w:color="auto" w:fill="FFFFFF"/>
        </w:rPr>
      </w:pPr>
      <w:r>
        <w:rPr>
          <w:rFonts w:ascii="Times New Roman" w:hAnsi="Times New Roman" w:cs="Times New Roman"/>
          <w:sz w:val="28"/>
          <w:szCs w:val="28"/>
          <w:u w:val="single"/>
          <w:shd w:val="clear" w:color="auto" w:fill="FFFFFF"/>
        </w:rPr>
        <w:t>Evaluation</w:t>
      </w:r>
    </w:p>
    <w:p w14:paraId="18FC071C" w14:textId="070618C7" w:rsidR="00E522A0" w:rsidRDefault="00E443FF" w:rsidP="00E522A0">
      <w:pPr>
        <w:spacing w:line="480" w:lineRule="auto"/>
        <w:rPr>
          <w:rFonts w:ascii="Times New Roman" w:hAnsi="Times New Roman" w:cs="Times New Roman"/>
          <w:sz w:val="24"/>
          <w:szCs w:val="24"/>
        </w:rPr>
      </w:pPr>
      <w:r>
        <w:rPr>
          <w:rFonts w:ascii="Times New Roman" w:hAnsi="Times New Roman" w:cs="Times New Roman"/>
          <w:sz w:val="24"/>
          <w:szCs w:val="24"/>
          <w:shd w:val="clear" w:color="auto" w:fill="FFFFFF"/>
        </w:rPr>
        <w:t xml:space="preserve">The Mightnighters are capable extraordinary powers to combat the darklings during the secret hour. The novel centers around Jessica’s journey of self-discovery </w:t>
      </w:r>
      <w:r w:rsidR="003F4ADB">
        <w:rPr>
          <w:rFonts w:ascii="Times New Roman" w:hAnsi="Times New Roman" w:cs="Times New Roman"/>
          <w:sz w:val="24"/>
          <w:szCs w:val="24"/>
          <w:shd w:val="clear" w:color="auto" w:fill="FFFFFF"/>
        </w:rPr>
        <w:t xml:space="preserve">in finding out what her super power is. The darklings, who normally keep away from humans, are driven to murder Jessica; it </w:t>
      </w:r>
      <w:r w:rsidR="003F4ADB">
        <w:rPr>
          <w:rFonts w:ascii="Times New Roman" w:hAnsi="Times New Roman" w:cs="Times New Roman"/>
          <w:sz w:val="24"/>
          <w:szCs w:val="24"/>
          <w:shd w:val="clear" w:color="auto" w:fill="FFFFFF"/>
        </w:rPr>
        <w:lastRenderedPageBreak/>
        <w:t>all makes sense when Jessica’s power is revealed as the bringer of flame. This novel teaches young adults that in acquiring self-discovery, often we are rewarded light to our darkness. In becoming aware of one’s self, the individual is strong</w:t>
      </w:r>
      <w:r w:rsidR="00E522A0">
        <w:rPr>
          <w:rFonts w:ascii="Times New Roman" w:hAnsi="Times New Roman" w:cs="Times New Roman"/>
          <w:sz w:val="24"/>
          <w:szCs w:val="24"/>
          <w:shd w:val="clear" w:color="auto" w:fill="FFFFFF"/>
        </w:rPr>
        <w:t xml:space="preserve">er and less likely to succumb to evil. Another important aspect of the novel is the narration. Each chapter differs in the perspective of one of The Midnighters. This work displays Exeter </w:t>
      </w:r>
      <w:r w:rsidR="00E522A0">
        <w:rPr>
          <w:rFonts w:ascii="Times New Roman" w:hAnsi="Times New Roman" w:cs="Times New Roman"/>
          <w:sz w:val="24"/>
          <w:szCs w:val="24"/>
        </w:rPr>
        <w:t xml:space="preserve">qualities 1 (imaginative and </w:t>
      </w:r>
      <w:r w:rsidR="005F2FBC">
        <w:rPr>
          <w:rFonts w:ascii="Times New Roman" w:hAnsi="Times New Roman" w:cs="Times New Roman"/>
          <w:sz w:val="24"/>
          <w:szCs w:val="24"/>
        </w:rPr>
        <w:t>well-structured</w:t>
      </w:r>
      <w:r w:rsidR="00E522A0">
        <w:rPr>
          <w:rFonts w:ascii="Times New Roman" w:hAnsi="Times New Roman" w:cs="Times New Roman"/>
          <w:sz w:val="24"/>
          <w:szCs w:val="24"/>
        </w:rPr>
        <w:t xml:space="preserve"> plots, including time shifts and different perspectives), 3 (strong female protagonist), 4 (characters who go beyond typical experiences) and 7 (themes that allow possibility of emotional and intellectual growth). </w:t>
      </w:r>
    </w:p>
    <w:p w14:paraId="25D29561" w14:textId="768C12B4" w:rsidR="005F2FBC" w:rsidRPr="00A305DF" w:rsidRDefault="003B41A6" w:rsidP="00E522A0">
      <w:pPr>
        <w:spacing w:line="480" w:lineRule="auto"/>
        <w:rPr>
          <w:rFonts w:ascii="Copperplate Gothic Bold" w:hAnsi="Copperplate Gothic Bold" w:cs="Times New Roman"/>
          <w:b/>
          <w:color w:val="3F11E9"/>
          <w:sz w:val="32"/>
          <w:szCs w:val="32"/>
        </w:rPr>
      </w:pPr>
      <w:r w:rsidRPr="00A305DF">
        <w:rPr>
          <w:rFonts w:ascii="Copperplate Gothic Bold" w:hAnsi="Copperplate Gothic Bold" w:cs="Times New Roman"/>
          <w:b/>
          <w:color w:val="3F11E9"/>
          <w:sz w:val="32"/>
          <w:szCs w:val="32"/>
        </w:rPr>
        <w:t>6-</w:t>
      </w:r>
      <w:r>
        <w:rPr>
          <w:rFonts w:ascii="Copperplate Gothic Bold" w:hAnsi="Copperplate Gothic Bold" w:cs="Times New Roman"/>
          <w:b/>
          <w:i/>
          <w:color w:val="3F11E9"/>
          <w:sz w:val="32"/>
          <w:szCs w:val="32"/>
        </w:rPr>
        <w:t xml:space="preserve"> </w:t>
      </w:r>
      <w:r w:rsidR="005F2FBC">
        <w:rPr>
          <w:rFonts w:ascii="Copperplate Gothic Bold" w:hAnsi="Copperplate Gothic Bold" w:cs="Times New Roman"/>
          <w:b/>
          <w:i/>
          <w:color w:val="3F11E9"/>
          <w:sz w:val="32"/>
          <w:szCs w:val="32"/>
        </w:rPr>
        <w:t>The</w:t>
      </w:r>
      <w:r w:rsidR="005F2FBC">
        <w:rPr>
          <w:rFonts w:ascii="Times New Roman" w:hAnsi="Times New Roman" w:cs="Times New Roman"/>
          <w:noProof/>
          <w:sz w:val="24"/>
          <w:szCs w:val="24"/>
        </w:rPr>
        <w:drawing>
          <wp:anchor distT="0" distB="0" distL="114300" distR="114300" simplePos="0" relativeHeight="251663360" behindDoc="0" locked="0" layoutInCell="1" allowOverlap="1" wp14:anchorId="3587A711" wp14:editId="1F2E4BAB">
            <wp:simplePos x="914400" y="3819525"/>
            <wp:positionH relativeFrom="column">
              <wp:align>left</wp:align>
            </wp:positionH>
            <wp:positionV relativeFrom="paragraph">
              <wp:align>top</wp:align>
            </wp:positionV>
            <wp:extent cx="2628900" cy="3933825"/>
            <wp:effectExtent l="0" t="0" r="0" b="952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he RopeMaker Book Cover .jpg"/>
                    <pic:cNvPicPr/>
                  </pic:nvPicPr>
                  <pic:blipFill>
                    <a:blip r:embed="rId12">
                      <a:extLst>
                        <a:ext uri="{28A0092B-C50C-407E-A947-70E740481C1C}">
                          <a14:useLocalDpi xmlns:a14="http://schemas.microsoft.com/office/drawing/2010/main" val="0"/>
                        </a:ext>
                      </a:extLst>
                    </a:blip>
                    <a:stretch>
                      <a:fillRect/>
                    </a:stretch>
                  </pic:blipFill>
                  <pic:spPr>
                    <a:xfrm>
                      <a:off x="0" y="0"/>
                      <a:ext cx="2628900" cy="3933825"/>
                    </a:xfrm>
                    <a:prstGeom prst="rect">
                      <a:avLst/>
                    </a:prstGeom>
                  </pic:spPr>
                </pic:pic>
              </a:graphicData>
            </a:graphic>
          </wp:anchor>
        </w:drawing>
      </w:r>
      <w:r w:rsidR="005F2FBC">
        <w:rPr>
          <w:rFonts w:ascii="Copperplate Gothic Bold" w:hAnsi="Copperplate Gothic Bold" w:cs="Times New Roman"/>
          <w:b/>
          <w:i/>
          <w:color w:val="3F11E9"/>
          <w:sz w:val="32"/>
          <w:szCs w:val="32"/>
        </w:rPr>
        <w:t xml:space="preserve"> Ropemaker </w:t>
      </w:r>
      <w:r w:rsidR="005F2FBC" w:rsidRPr="00A305DF">
        <w:rPr>
          <w:rFonts w:ascii="Copperplate Gothic Bold" w:hAnsi="Copperplate Gothic Bold" w:cs="Times New Roman"/>
          <w:b/>
          <w:color w:val="3F11E9"/>
          <w:sz w:val="32"/>
          <w:szCs w:val="32"/>
        </w:rPr>
        <w:t xml:space="preserve">by Peter Dickinson  </w:t>
      </w:r>
    </w:p>
    <w:p w14:paraId="1AB95F71" w14:textId="548F242D" w:rsidR="005F2FBC" w:rsidRDefault="005F2FBC" w:rsidP="005F2FBC">
      <w:pPr>
        <w:spacing w:line="480" w:lineRule="auto"/>
        <w:rPr>
          <w:rFonts w:ascii="Times New Roman" w:hAnsi="Times New Roman" w:cs="Times New Roman"/>
          <w:sz w:val="28"/>
          <w:szCs w:val="28"/>
          <w:u w:val="single"/>
        </w:rPr>
      </w:pPr>
      <w:r w:rsidRPr="00173435">
        <w:rPr>
          <w:rFonts w:ascii="Times New Roman" w:hAnsi="Times New Roman" w:cs="Times New Roman"/>
          <w:sz w:val="28"/>
          <w:szCs w:val="28"/>
          <w:u w:val="single"/>
        </w:rPr>
        <w:t>Summary</w:t>
      </w:r>
    </w:p>
    <w:p w14:paraId="13BEB414" w14:textId="77777777" w:rsidR="003B41A6" w:rsidRDefault="002334BB" w:rsidP="005F2FBC">
      <w:pPr>
        <w:spacing w:line="480" w:lineRule="auto"/>
        <w:rPr>
          <w:rFonts w:ascii="Times New Roman" w:hAnsi="Times New Roman" w:cs="Times New Roman"/>
          <w:sz w:val="24"/>
          <w:szCs w:val="24"/>
        </w:rPr>
      </w:pPr>
      <w:r>
        <w:rPr>
          <w:rFonts w:ascii="Times New Roman" w:hAnsi="Times New Roman" w:cs="Times New Roman"/>
          <w:sz w:val="24"/>
          <w:szCs w:val="24"/>
        </w:rPr>
        <w:t>Tilja’s home in the tranquil Valley becomes threatened once the enchanted forest’s magical barrier dwindles. With the barrier being exposed, the Empire can invade and strip Tilja and many other villagers of their homes. Tilja volunteers</w:t>
      </w:r>
      <w:r w:rsidR="00E16BE8">
        <w:rPr>
          <w:rFonts w:ascii="Times New Roman" w:hAnsi="Times New Roman" w:cs="Times New Roman"/>
          <w:sz w:val="24"/>
          <w:szCs w:val="24"/>
        </w:rPr>
        <w:t xml:space="preserve">, along with </w:t>
      </w:r>
      <w:r w:rsidR="003B41A6">
        <w:rPr>
          <w:rFonts w:ascii="Times New Roman" w:hAnsi="Times New Roman" w:cs="Times New Roman"/>
          <w:sz w:val="24"/>
          <w:szCs w:val="24"/>
        </w:rPr>
        <w:t>her grandmother and two northern villagers</w:t>
      </w:r>
      <w:r w:rsidR="00E16BE8">
        <w:rPr>
          <w:rFonts w:ascii="Times New Roman" w:hAnsi="Times New Roman" w:cs="Times New Roman"/>
          <w:sz w:val="24"/>
          <w:szCs w:val="24"/>
        </w:rPr>
        <w:t xml:space="preserve">, </w:t>
      </w:r>
      <w:r>
        <w:rPr>
          <w:rFonts w:ascii="Times New Roman" w:hAnsi="Times New Roman" w:cs="Times New Roman"/>
          <w:sz w:val="24"/>
          <w:szCs w:val="24"/>
        </w:rPr>
        <w:t xml:space="preserve">to </w:t>
      </w:r>
      <w:r w:rsidR="00E16BE8">
        <w:rPr>
          <w:rFonts w:ascii="Times New Roman" w:hAnsi="Times New Roman" w:cs="Times New Roman"/>
          <w:sz w:val="24"/>
          <w:szCs w:val="24"/>
        </w:rPr>
        <w:t xml:space="preserve">infiltrate the Empire in search for a </w:t>
      </w:r>
    </w:p>
    <w:p w14:paraId="22327C05" w14:textId="77777777" w:rsidR="003B41A6" w:rsidRDefault="003B41A6" w:rsidP="005F2FBC">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Copperplate Gothic Bold" w:hAnsi="Copperplate Gothic Bold" w:cs="Times New Roman"/>
          <w:b/>
          <w:color w:val="3F11E9"/>
          <w:sz w:val="24"/>
          <w:szCs w:val="24"/>
        </w:rPr>
        <w:t>(</w:t>
      </w:r>
      <w:r w:rsidRPr="00692C98">
        <w:rPr>
          <w:rFonts w:ascii="Copperplate Gothic Bold" w:hAnsi="Copperplate Gothic Bold" w:cs="Times New Roman"/>
          <w:b/>
          <w:color w:val="3F11E9"/>
          <w:sz w:val="24"/>
          <w:szCs w:val="24"/>
        </w:rPr>
        <w:t>H</w:t>
      </w:r>
      <w:r>
        <w:rPr>
          <w:rFonts w:ascii="Copperplate Gothic Bold" w:hAnsi="Copperplate Gothic Bold" w:cs="Times New Roman"/>
          <w:b/>
          <w:color w:val="3F11E9"/>
          <w:sz w:val="24"/>
          <w:szCs w:val="24"/>
        </w:rPr>
        <w:t>ave Read)</w:t>
      </w:r>
      <w:r>
        <w:rPr>
          <w:rFonts w:ascii="Times New Roman" w:hAnsi="Times New Roman" w:cs="Times New Roman"/>
          <w:sz w:val="24"/>
          <w:szCs w:val="24"/>
        </w:rPr>
        <w:t xml:space="preserve">                 </w:t>
      </w:r>
      <w:r w:rsidR="00E16BE8">
        <w:rPr>
          <w:rFonts w:ascii="Times New Roman" w:hAnsi="Times New Roman" w:cs="Times New Roman"/>
          <w:sz w:val="24"/>
          <w:szCs w:val="24"/>
        </w:rPr>
        <w:t>magician who</w:t>
      </w:r>
      <w:r>
        <w:rPr>
          <w:rFonts w:ascii="Times New Roman" w:hAnsi="Times New Roman" w:cs="Times New Roman"/>
          <w:sz w:val="24"/>
          <w:szCs w:val="24"/>
        </w:rPr>
        <w:t xml:space="preserve"> </w:t>
      </w:r>
      <w:r w:rsidR="00E16BE8">
        <w:rPr>
          <w:rFonts w:ascii="Times New Roman" w:hAnsi="Times New Roman" w:cs="Times New Roman"/>
          <w:sz w:val="24"/>
          <w:szCs w:val="24"/>
        </w:rPr>
        <w:t>can restore the lifespan of the magic</w:t>
      </w:r>
      <w:r>
        <w:rPr>
          <w:rFonts w:ascii="Times New Roman" w:hAnsi="Times New Roman" w:cs="Times New Roman"/>
          <w:sz w:val="24"/>
          <w:szCs w:val="24"/>
        </w:rPr>
        <w:t xml:space="preserve">  </w:t>
      </w:r>
    </w:p>
    <w:p w14:paraId="126BC00C" w14:textId="5B07A414" w:rsidR="005F2FBC" w:rsidRDefault="003B41A6" w:rsidP="005F2FBC">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E16BE8">
        <w:rPr>
          <w:rFonts w:ascii="Times New Roman" w:hAnsi="Times New Roman" w:cs="Times New Roman"/>
          <w:sz w:val="24"/>
          <w:szCs w:val="24"/>
        </w:rPr>
        <w:t xml:space="preserve">barrier. </w:t>
      </w:r>
    </w:p>
    <w:p w14:paraId="680573C5" w14:textId="77777777" w:rsidR="00E16BE8" w:rsidRPr="00BD4E54" w:rsidRDefault="00E16BE8" w:rsidP="00E16BE8">
      <w:pPr>
        <w:spacing w:line="480" w:lineRule="auto"/>
        <w:rPr>
          <w:rFonts w:ascii="Times New Roman" w:hAnsi="Times New Roman" w:cs="Times New Roman"/>
          <w:sz w:val="24"/>
          <w:szCs w:val="24"/>
        </w:rPr>
      </w:pPr>
      <w:r w:rsidRPr="00BD4E54">
        <w:rPr>
          <w:rFonts w:ascii="Times New Roman" w:hAnsi="Times New Roman" w:cs="Times New Roman"/>
          <w:sz w:val="24"/>
          <w:szCs w:val="24"/>
          <w:shd w:val="clear" w:color="auto" w:fill="FFFFFF"/>
        </w:rPr>
        <w:t xml:space="preserve">Dickinson, Peter. </w:t>
      </w:r>
      <w:r w:rsidRPr="00BD4E54">
        <w:rPr>
          <w:rFonts w:ascii="Times New Roman" w:hAnsi="Times New Roman" w:cs="Times New Roman"/>
          <w:i/>
          <w:iCs/>
          <w:sz w:val="24"/>
          <w:szCs w:val="24"/>
        </w:rPr>
        <w:t>The Ropemaker</w:t>
      </w:r>
      <w:r w:rsidRPr="00BD4E54">
        <w:rPr>
          <w:rFonts w:ascii="Times New Roman" w:hAnsi="Times New Roman" w:cs="Times New Roman"/>
          <w:sz w:val="24"/>
          <w:szCs w:val="24"/>
          <w:shd w:val="clear" w:color="auto" w:fill="FFFFFF"/>
        </w:rPr>
        <w:t>. Delacorte Books for Young Readers, 2003.</w:t>
      </w:r>
    </w:p>
    <w:p w14:paraId="5BEBA1B7" w14:textId="4F2E6B88" w:rsidR="00E16BE8" w:rsidRDefault="00E16BE8" w:rsidP="00E16BE8">
      <w:pPr>
        <w:spacing w:line="480" w:lineRule="auto"/>
        <w:rPr>
          <w:rFonts w:ascii="Times New Roman" w:hAnsi="Times New Roman" w:cs="Times New Roman"/>
          <w:sz w:val="28"/>
          <w:szCs w:val="28"/>
          <w:u w:val="single"/>
          <w:shd w:val="clear" w:color="auto" w:fill="FFFFFF"/>
        </w:rPr>
      </w:pPr>
      <w:r>
        <w:rPr>
          <w:rFonts w:ascii="Times New Roman" w:hAnsi="Times New Roman" w:cs="Times New Roman"/>
          <w:sz w:val="28"/>
          <w:szCs w:val="28"/>
          <w:u w:val="single"/>
          <w:shd w:val="clear" w:color="auto" w:fill="FFFFFF"/>
        </w:rPr>
        <w:lastRenderedPageBreak/>
        <w:t>Evaluation</w:t>
      </w:r>
    </w:p>
    <w:p w14:paraId="65C0C432" w14:textId="6E760DE8" w:rsidR="00A305DF" w:rsidRDefault="00A305DF" w:rsidP="00C0382B">
      <w:pPr>
        <w:spacing w:line="480" w:lineRule="auto"/>
        <w:rPr>
          <w:rFonts w:ascii="Copperplate Gothic Bold" w:hAnsi="Copperplate Gothic Bold" w:cs="Times New Roman"/>
          <w:b/>
          <w:color w:val="3F11E9"/>
          <w:sz w:val="32"/>
          <w:szCs w:val="32"/>
        </w:rPr>
      </w:pPr>
      <w:r>
        <w:rPr>
          <w:rFonts w:ascii="Times New Roman" w:hAnsi="Times New Roman" w:cs="Times New Roman"/>
          <w:noProof/>
          <w:sz w:val="24"/>
          <w:szCs w:val="24"/>
        </w:rPr>
        <w:drawing>
          <wp:anchor distT="0" distB="0" distL="114300" distR="114300" simplePos="0" relativeHeight="251664384" behindDoc="0" locked="0" layoutInCell="1" allowOverlap="1" wp14:anchorId="004F0232" wp14:editId="1F5C7147">
            <wp:simplePos x="0" y="0"/>
            <wp:positionH relativeFrom="column">
              <wp:posOffset>-619125</wp:posOffset>
            </wp:positionH>
            <wp:positionV relativeFrom="paragraph">
              <wp:posOffset>3489960</wp:posOffset>
            </wp:positionV>
            <wp:extent cx="2847975" cy="3362325"/>
            <wp:effectExtent l="0" t="0" r="9525" b="952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ercy Jackson Lighting Thief Book Cover .png"/>
                    <pic:cNvPicPr/>
                  </pic:nvPicPr>
                  <pic:blipFill>
                    <a:blip r:embed="rId13">
                      <a:extLst>
                        <a:ext uri="{28A0092B-C50C-407E-A947-70E740481C1C}">
                          <a14:useLocalDpi xmlns:a14="http://schemas.microsoft.com/office/drawing/2010/main" val="0"/>
                        </a:ext>
                      </a:extLst>
                    </a:blip>
                    <a:stretch>
                      <a:fillRect/>
                    </a:stretch>
                  </pic:blipFill>
                  <pic:spPr>
                    <a:xfrm>
                      <a:off x="0" y="0"/>
                      <a:ext cx="2847975" cy="3362325"/>
                    </a:xfrm>
                    <a:prstGeom prst="rect">
                      <a:avLst/>
                    </a:prstGeom>
                  </pic:spPr>
                </pic:pic>
              </a:graphicData>
            </a:graphic>
            <wp14:sizeRelV relativeFrom="margin">
              <wp14:pctHeight>0</wp14:pctHeight>
            </wp14:sizeRelV>
          </wp:anchor>
        </w:drawing>
      </w:r>
      <w:r w:rsidR="003B41A6">
        <w:rPr>
          <w:rFonts w:ascii="Times New Roman" w:hAnsi="Times New Roman" w:cs="Times New Roman"/>
          <w:sz w:val="24"/>
          <w:szCs w:val="24"/>
          <w:shd w:val="clear" w:color="auto" w:fill="FFFFFF"/>
        </w:rPr>
        <w:t>Tilja</w:t>
      </w:r>
      <w:r w:rsidR="008B6416">
        <w:rPr>
          <w:rFonts w:ascii="Times New Roman" w:hAnsi="Times New Roman" w:cs="Times New Roman"/>
          <w:sz w:val="24"/>
          <w:szCs w:val="24"/>
          <w:shd w:val="clear" w:color="auto" w:fill="FFFFFF"/>
        </w:rPr>
        <w:t xml:space="preserve"> Urlahdaughter’s</w:t>
      </w:r>
      <w:r w:rsidR="003B41A6">
        <w:rPr>
          <w:rFonts w:ascii="Times New Roman" w:hAnsi="Times New Roman" w:cs="Times New Roman"/>
          <w:sz w:val="24"/>
          <w:szCs w:val="24"/>
          <w:shd w:val="clear" w:color="auto" w:fill="FFFFFF"/>
        </w:rPr>
        <w:t xml:space="preserve"> family has a rich history. Long ago, </w:t>
      </w:r>
      <w:r w:rsidR="008B6416">
        <w:rPr>
          <w:rFonts w:ascii="Times New Roman" w:hAnsi="Times New Roman" w:cs="Times New Roman"/>
          <w:sz w:val="24"/>
          <w:szCs w:val="24"/>
          <w:shd w:val="clear" w:color="auto" w:fill="FFFFFF"/>
        </w:rPr>
        <w:t xml:space="preserve">one of her ancestors aided in protecting the Valley from an invasion by the Empire; the ancestor was a woman with innate skill in magic. The remnants of this woman’s magic are continuously passed down among the women of Tilja’s family. All Urlahdaughter ancestry can </w:t>
      </w:r>
      <w:r w:rsidR="00C0382B">
        <w:rPr>
          <w:rFonts w:ascii="Times New Roman" w:hAnsi="Times New Roman" w:cs="Times New Roman"/>
          <w:sz w:val="24"/>
          <w:szCs w:val="24"/>
          <w:shd w:val="clear" w:color="auto" w:fill="FFFFFF"/>
        </w:rPr>
        <w:t>talk to trees.</w:t>
      </w:r>
      <w:r w:rsidR="008B6416">
        <w:rPr>
          <w:rFonts w:ascii="Times New Roman" w:hAnsi="Times New Roman" w:cs="Times New Roman"/>
          <w:sz w:val="24"/>
          <w:szCs w:val="24"/>
          <w:shd w:val="clear" w:color="auto" w:fill="FFFFFF"/>
        </w:rPr>
        <w:t xml:space="preserve"> However, this </w:t>
      </w:r>
      <w:r w:rsidR="00C0382B">
        <w:rPr>
          <w:rFonts w:ascii="Times New Roman" w:hAnsi="Times New Roman" w:cs="Times New Roman"/>
          <w:sz w:val="24"/>
          <w:szCs w:val="24"/>
          <w:shd w:val="clear" w:color="auto" w:fill="FFFFFF"/>
        </w:rPr>
        <w:t xml:space="preserve">magical capability </w:t>
      </w:r>
      <w:r w:rsidR="008B6416">
        <w:rPr>
          <w:rFonts w:ascii="Times New Roman" w:hAnsi="Times New Roman" w:cs="Times New Roman"/>
          <w:sz w:val="24"/>
          <w:szCs w:val="24"/>
          <w:shd w:val="clear" w:color="auto" w:fill="FFFFFF"/>
        </w:rPr>
        <w:t xml:space="preserve">skips Tilja. The journey to the Empire is very much akin to Tilja’s journey of self-discovery. </w:t>
      </w:r>
      <w:r w:rsidR="00C0382B">
        <w:rPr>
          <w:rFonts w:ascii="Times New Roman" w:hAnsi="Times New Roman" w:cs="Times New Roman"/>
          <w:sz w:val="24"/>
          <w:szCs w:val="24"/>
          <w:shd w:val="clear" w:color="auto" w:fill="FFFFFF"/>
        </w:rPr>
        <w:t xml:space="preserve">Along the way, Tilja discovers that she can use magic; her abilities are just different from the rest of the Urlahdaughter women. This book informs young adults that not everyone acquires the same knowledge in the shared journey of self-discovery. People’s needs, characters, and motives are different. This novel demonstrates </w:t>
      </w:r>
      <w:r w:rsidR="00C0382B">
        <w:rPr>
          <w:rFonts w:ascii="Times New Roman" w:hAnsi="Times New Roman" w:cs="Times New Roman"/>
          <w:sz w:val="24"/>
          <w:szCs w:val="24"/>
          <w:shd w:val="clear" w:color="auto" w:fill="FFFFFF"/>
        </w:rPr>
        <w:t xml:space="preserve">Exeter </w:t>
      </w:r>
      <w:r w:rsidR="00C0382B">
        <w:rPr>
          <w:rFonts w:ascii="Times New Roman" w:hAnsi="Times New Roman" w:cs="Times New Roman"/>
          <w:sz w:val="24"/>
          <w:szCs w:val="24"/>
        </w:rPr>
        <w:t>qualities 2 (exciting plots)</w:t>
      </w:r>
      <w:r w:rsidR="00C0382B">
        <w:rPr>
          <w:rFonts w:ascii="Times New Roman" w:hAnsi="Times New Roman" w:cs="Times New Roman"/>
          <w:sz w:val="24"/>
          <w:szCs w:val="24"/>
        </w:rPr>
        <w:t xml:space="preserve">, </w:t>
      </w:r>
      <w:r w:rsidR="00C0382B">
        <w:rPr>
          <w:rFonts w:ascii="Times New Roman" w:hAnsi="Times New Roman" w:cs="Times New Roman"/>
          <w:sz w:val="24"/>
          <w:szCs w:val="24"/>
        </w:rPr>
        <w:t>3 (strong female protagonist)</w:t>
      </w:r>
      <w:r w:rsidR="00C0382B">
        <w:rPr>
          <w:rFonts w:ascii="Times New Roman" w:hAnsi="Times New Roman" w:cs="Times New Roman"/>
          <w:sz w:val="24"/>
          <w:szCs w:val="24"/>
        </w:rPr>
        <w:t xml:space="preserve"> and </w:t>
      </w:r>
      <w:r w:rsidR="00C0382B">
        <w:rPr>
          <w:rFonts w:ascii="Times New Roman" w:hAnsi="Times New Roman" w:cs="Times New Roman"/>
          <w:sz w:val="24"/>
          <w:szCs w:val="24"/>
        </w:rPr>
        <w:t>4 (characters who go beyond typical experiences)</w:t>
      </w:r>
      <w:r w:rsidR="00C0382B">
        <w:rPr>
          <w:rFonts w:ascii="Times New Roman" w:hAnsi="Times New Roman" w:cs="Times New Roman"/>
          <w:sz w:val="24"/>
          <w:szCs w:val="24"/>
        </w:rPr>
        <w:t xml:space="preserve">. </w:t>
      </w:r>
      <w:r>
        <w:rPr>
          <w:rFonts w:ascii="Times New Roman" w:hAnsi="Times New Roman" w:cs="Times New Roman"/>
          <w:sz w:val="24"/>
          <w:szCs w:val="24"/>
        </w:rPr>
        <w:br w:type="textWrapping" w:clear="all"/>
      </w:r>
      <w:r w:rsidRPr="00A305DF">
        <w:rPr>
          <w:rFonts w:ascii="Copperplate Gothic Bold" w:hAnsi="Copperplate Gothic Bold" w:cs="Times New Roman"/>
          <w:b/>
          <w:color w:val="3F11E9"/>
          <w:sz w:val="32"/>
          <w:szCs w:val="32"/>
        </w:rPr>
        <w:t>7-</w:t>
      </w:r>
      <w:r>
        <w:rPr>
          <w:rFonts w:ascii="Copperplate Gothic Bold" w:hAnsi="Copperplate Gothic Bold" w:cs="Times New Roman"/>
          <w:b/>
          <w:i/>
          <w:color w:val="3F11E9"/>
          <w:sz w:val="32"/>
          <w:szCs w:val="32"/>
        </w:rPr>
        <w:t xml:space="preserve"> </w:t>
      </w:r>
      <w:r>
        <w:rPr>
          <w:rFonts w:ascii="Copperplate Gothic Bold" w:hAnsi="Copperplate Gothic Bold" w:cs="Times New Roman"/>
          <w:b/>
          <w:i/>
          <w:color w:val="3F11E9"/>
          <w:sz w:val="32"/>
          <w:szCs w:val="32"/>
        </w:rPr>
        <w:t>T</w:t>
      </w:r>
      <w:r>
        <w:rPr>
          <w:rFonts w:ascii="Copperplate Gothic Bold" w:hAnsi="Copperplate Gothic Bold" w:cs="Times New Roman"/>
          <w:b/>
          <w:i/>
          <w:color w:val="3F11E9"/>
          <w:sz w:val="32"/>
          <w:szCs w:val="32"/>
        </w:rPr>
        <w:t xml:space="preserve">he Lighting Thief </w:t>
      </w:r>
      <w:r>
        <w:rPr>
          <w:rFonts w:ascii="Copperplate Gothic Bold" w:hAnsi="Copperplate Gothic Bold" w:cs="Times New Roman"/>
          <w:b/>
          <w:color w:val="3F11E9"/>
          <w:sz w:val="32"/>
          <w:szCs w:val="32"/>
        </w:rPr>
        <w:t xml:space="preserve">by Rick Riordan </w:t>
      </w:r>
    </w:p>
    <w:p w14:paraId="53025B71" w14:textId="352D2F49" w:rsidR="00A305DF" w:rsidRDefault="00A305DF" w:rsidP="00A305DF">
      <w:pPr>
        <w:spacing w:line="480" w:lineRule="auto"/>
        <w:rPr>
          <w:rFonts w:ascii="Times New Roman" w:hAnsi="Times New Roman" w:cs="Times New Roman"/>
          <w:sz w:val="28"/>
          <w:szCs w:val="28"/>
          <w:u w:val="single"/>
        </w:rPr>
      </w:pPr>
      <w:r w:rsidRPr="00173435">
        <w:rPr>
          <w:rFonts w:ascii="Times New Roman" w:hAnsi="Times New Roman" w:cs="Times New Roman"/>
          <w:sz w:val="28"/>
          <w:szCs w:val="28"/>
          <w:u w:val="single"/>
        </w:rPr>
        <w:t>Summary</w:t>
      </w:r>
    </w:p>
    <w:p w14:paraId="3B3F00F4" w14:textId="204FA5D6" w:rsidR="00DA27D2" w:rsidRDefault="004F0D8F" w:rsidP="00A305DF">
      <w:pPr>
        <w:spacing w:line="480" w:lineRule="auto"/>
        <w:rPr>
          <w:rFonts w:ascii="Times New Roman" w:hAnsi="Times New Roman" w:cs="Times New Roman"/>
          <w:sz w:val="24"/>
          <w:szCs w:val="24"/>
        </w:rPr>
      </w:pPr>
      <w:r>
        <w:rPr>
          <w:rFonts w:ascii="Times New Roman" w:hAnsi="Times New Roman" w:cs="Times New Roman"/>
          <w:sz w:val="24"/>
          <w:szCs w:val="24"/>
        </w:rPr>
        <w:t>Life is not too</w:t>
      </w:r>
      <w:r w:rsidR="000C247C">
        <w:rPr>
          <w:rFonts w:ascii="Times New Roman" w:hAnsi="Times New Roman" w:cs="Times New Roman"/>
          <w:sz w:val="24"/>
          <w:szCs w:val="24"/>
        </w:rPr>
        <w:t xml:space="preserve"> kind to Percy Jackson. He struggles in school and is dubbed a trouble-maker. To make matters worse, he has no idea of who his father is or his whereabouts. Perhaps this life </w:t>
      </w:r>
      <w:r w:rsidR="009C537F">
        <w:rPr>
          <w:rFonts w:ascii="Times New Roman" w:hAnsi="Times New Roman" w:cs="Times New Roman"/>
          <w:sz w:val="24"/>
          <w:szCs w:val="24"/>
        </w:rPr>
        <w:t xml:space="preserve">is </w:t>
      </w:r>
      <w:r w:rsidR="000C247C">
        <w:rPr>
          <w:rFonts w:ascii="Times New Roman" w:hAnsi="Times New Roman" w:cs="Times New Roman"/>
          <w:sz w:val="24"/>
          <w:szCs w:val="24"/>
        </w:rPr>
        <w:t xml:space="preserve">easier compared to the new life he attains once he learns that he is demigod—son </w:t>
      </w:r>
      <w:r w:rsidR="009C537F">
        <w:rPr>
          <w:rFonts w:ascii="Times New Roman" w:hAnsi="Times New Roman" w:cs="Times New Roman"/>
          <w:sz w:val="24"/>
          <w:szCs w:val="24"/>
        </w:rPr>
        <w:t>of</w:t>
      </w:r>
      <w:r w:rsidR="000C247C">
        <w:rPr>
          <w:rFonts w:ascii="Times New Roman" w:hAnsi="Times New Roman" w:cs="Times New Roman"/>
          <w:sz w:val="24"/>
          <w:szCs w:val="24"/>
        </w:rPr>
        <w:t xml:space="preserve"> </w:t>
      </w:r>
      <w:r w:rsidR="009C537F">
        <w:rPr>
          <w:rFonts w:ascii="Times New Roman" w:hAnsi="Times New Roman" w:cs="Times New Roman"/>
          <w:sz w:val="24"/>
          <w:szCs w:val="24"/>
        </w:rPr>
        <w:t>Poseidon and his mortal mother, Sally</w:t>
      </w:r>
      <w:r w:rsidR="009C537F">
        <w:rPr>
          <w:rFonts w:ascii="Times New Roman" w:hAnsi="Times New Roman" w:cs="Times New Roman"/>
          <w:sz w:val="24"/>
          <w:szCs w:val="24"/>
        </w:rPr>
        <w:t xml:space="preserve">. </w:t>
      </w:r>
      <w:r w:rsidR="009C537F">
        <w:rPr>
          <w:rFonts w:ascii="Times New Roman" w:hAnsi="Times New Roman" w:cs="Times New Roman"/>
          <w:sz w:val="24"/>
          <w:szCs w:val="24"/>
        </w:rPr>
        <w:t xml:space="preserve">In another turn </w:t>
      </w:r>
      <w:r w:rsidR="009C537F">
        <w:rPr>
          <w:rFonts w:ascii="Times New Roman" w:hAnsi="Times New Roman" w:cs="Times New Roman"/>
          <w:sz w:val="24"/>
          <w:szCs w:val="24"/>
        </w:rPr>
        <w:t xml:space="preserve">                    </w:t>
      </w:r>
      <w:r w:rsidR="00DA27D2">
        <w:rPr>
          <w:rFonts w:ascii="Times New Roman" w:hAnsi="Times New Roman" w:cs="Times New Roman"/>
          <w:sz w:val="24"/>
          <w:szCs w:val="24"/>
        </w:rPr>
        <w:t xml:space="preserve">     </w:t>
      </w:r>
      <w:r w:rsidR="00DA27D2">
        <w:rPr>
          <w:rFonts w:ascii="Copperplate Gothic Bold" w:hAnsi="Copperplate Gothic Bold" w:cs="Times New Roman"/>
          <w:b/>
          <w:color w:val="3F11E9"/>
          <w:sz w:val="24"/>
          <w:szCs w:val="24"/>
        </w:rPr>
        <w:t>(</w:t>
      </w:r>
      <w:r w:rsidR="00DA27D2" w:rsidRPr="00692C98">
        <w:rPr>
          <w:rFonts w:ascii="Copperplate Gothic Bold" w:hAnsi="Copperplate Gothic Bold" w:cs="Times New Roman"/>
          <w:b/>
          <w:color w:val="3F11E9"/>
          <w:sz w:val="24"/>
          <w:szCs w:val="24"/>
        </w:rPr>
        <w:t>H</w:t>
      </w:r>
      <w:r w:rsidR="00DA27D2">
        <w:rPr>
          <w:rFonts w:ascii="Copperplate Gothic Bold" w:hAnsi="Copperplate Gothic Bold" w:cs="Times New Roman"/>
          <w:b/>
          <w:color w:val="3F11E9"/>
          <w:sz w:val="24"/>
          <w:szCs w:val="24"/>
        </w:rPr>
        <w:t>ave Read)</w:t>
      </w:r>
      <w:r w:rsidR="00DA27D2">
        <w:rPr>
          <w:rFonts w:ascii="Times New Roman" w:hAnsi="Times New Roman" w:cs="Times New Roman"/>
          <w:sz w:val="24"/>
          <w:szCs w:val="24"/>
        </w:rPr>
        <w:t xml:space="preserve">                 </w:t>
      </w:r>
      <w:r w:rsidR="00DA27D2">
        <w:rPr>
          <w:rFonts w:ascii="Times New Roman" w:hAnsi="Times New Roman" w:cs="Times New Roman"/>
          <w:sz w:val="24"/>
          <w:szCs w:val="24"/>
        </w:rPr>
        <w:t xml:space="preserve">        </w:t>
      </w:r>
      <w:r w:rsidR="009C537F">
        <w:rPr>
          <w:rFonts w:ascii="Times New Roman" w:hAnsi="Times New Roman" w:cs="Times New Roman"/>
          <w:sz w:val="24"/>
          <w:szCs w:val="24"/>
        </w:rPr>
        <w:t xml:space="preserve">          of </w:t>
      </w:r>
      <w:r w:rsidR="00DA27D2">
        <w:rPr>
          <w:rFonts w:ascii="Times New Roman" w:hAnsi="Times New Roman" w:cs="Times New Roman"/>
          <w:sz w:val="24"/>
          <w:szCs w:val="24"/>
        </w:rPr>
        <w:t xml:space="preserve">screw, Percy’s mother is </w:t>
      </w:r>
      <w:r w:rsidR="00B74647">
        <w:rPr>
          <w:rFonts w:ascii="Times New Roman" w:hAnsi="Times New Roman" w:cs="Times New Roman"/>
          <w:sz w:val="24"/>
          <w:szCs w:val="24"/>
        </w:rPr>
        <w:t>abducted,</w:t>
      </w:r>
      <w:r w:rsidR="00DA27D2">
        <w:rPr>
          <w:rFonts w:ascii="Times New Roman" w:hAnsi="Times New Roman" w:cs="Times New Roman"/>
          <w:sz w:val="24"/>
          <w:szCs w:val="24"/>
        </w:rPr>
        <w:t xml:space="preserve"> and his father is </w:t>
      </w:r>
      <w:r w:rsidR="00DA27D2">
        <w:rPr>
          <w:rFonts w:ascii="Times New Roman" w:hAnsi="Times New Roman" w:cs="Times New Roman"/>
          <w:sz w:val="24"/>
          <w:szCs w:val="24"/>
        </w:rPr>
        <w:lastRenderedPageBreak/>
        <w:t xml:space="preserve">blamed for stealing Zeus’s lighting bolt. With the help of his friends </w:t>
      </w:r>
      <w:r w:rsidR="00B74647">
        <w:rPr>
          <w:rFonts w:ascii="Times New Roman" w:hAnsi="Times New Roman" w:cs="Times New Roman"/>
          <w:sz w:val="24"/>
          <w:szCs w:val="24"/>
        </w:rPr>
        <w:t>from</w:t>
      </w:r>
      <w:r w:rsidR="00DA27D2">
        <w:rPr>
          <w:rFonts w:ascii="Times New Roman" w:hAnsi="Times New Roman" w:cs="Times New Roman"/>
          <w:sz w:val="24"/>
          <w:szCs w:val="24"/>
        </w:rPr>
        <w:t xml:space="preserve"> Camp Half-Blood, </w:t>
      </w:r>
      <w:r w:rsidR="00B74647">
        <w:rPr>
          <w:rFonts w:ascii="Times New Roman" w:hAnsi="Times New Roman" w:cs="Times New Roman"/>
          <w:sz w:val="24"/>
          <w:szCs w:val="24"/>
        </w:rPr>
        <w:t xml:space="preserve">Percy embarks on a quest to retrieve the lighting bolt and rescue his mother. </w:t>
      </w:r>
    </w:p>
    <w:p w14:paraId="72DD44F8" w14:textId="4F2B37A1" w:rsidR="00B74647" w:rsidRDefault="00B74647" w:rsidP="00B74647">
      <w:pPr>
        <w:spacing w:line="480" w:lineRule="auto"/>
        <w:rPr>
          <w:rFonts w:ascii="Times New Roman" w:hAnsi="Times New Roman" w:cs="Times New Roman"/>
          <w:sz w:val="24"/>
          <w:szCs w:val="24"/>
          <w:shd w:val="clear" w:color="auto" w:fill="FFFFFF"/>
        </w:rPr>
      </w:pPr>
      <w:r w:rsidRPr="008B7D75">
        <w:rPr>
          <w:rFonts w:ascii="Times New Roman" w:hAnsi="Times New Roman" w:cs="Times New Roman"/>
          <w:sz w:val="24"/>
          <w:szCs w:val="24"/>
          <w:shd w:val="clear" w:color="auto" w:fill="FFFFFF"/>
        </w:rPr>
        <w:t xml:space="preserve">Riordan, Rick. </w:t>
      </w:r>
      <w:r w:rsidRPr="008B7D75">
        <w:rPr>
          <w:rFonts w:ascii="Times New Roman" w:hAnsi="Times New Roman" w:cs="Times New Roman"/>
          <w:i/>
          <w:iCs/>
          <w:sz w:val="24"/>
          <w:szCs w:val="24"/>
        </w:rPr>
        <w:t>The Lightning Thief</w:t>
      </w:r>
      <w:r w:rsidRPr="008B7D75">
        <w:rPr>
          <w:rFonts w:ascii="Times New Roman" w:hAnsi="Times New Roman" w:cs="Times New Roman"/>
          <w:sz w:val="24"/>
          <w:szCs w:val="24"/>
          <w:shd w:val="clear" w:color="auto" w:fill="FFFFFF"/>
        </w:rPr>
        <w:t>. Disney-Hyperion, 2006.</w:t>
      </w:r>
    </w:p>
    <w:p w14:paraId="0E6406BC" w14:textId="235DFC6A" w:rsidR="00B74647" w:rsidRDefault="00B74647" w:rsidP="00B74647">
      <w:pPr>
        <w:spacing w:line="480" w:lineRule="auto"/>
        <w:rPr>
          <w:rFonts w:ascii="Times New Roman" w:hAnsi="Times New Roman" w:cs="Times New Roman"/>
          <w:sz w:val="28"/>
          <w:szCs w:val="28"/>
          <w:u w:val="single"/>
          <w:shd w:val="clear" w:color="auto" w:fill="FFFFFF"/>
        </w:rPr>
      </w:pPr>
      <w:r>
        <w:rPr>
          <w:rFonts w:ascii="Times New Roman" w:hAnsi="Times New Roman" w:cs="Times New Roman"/>
          <w:sz w:val="28"/>
          <w:szCs w:val="28"/>
          <w:u w:val="single"/>
          <w:shd w:val="clear" w:color="auto" w:fill="FFFFFF"/>
        </w:rPr>
        <w:t>Evaluation</w:t>
      </w:r>
    </w:p>
    <w:p w14:paraId="6903D25C" w14:textId="3115CB95" w:rsidR="006441B8" w:rsidRDefault="00B74647" w:rsidP="006441B8">
      <w:pPr>
        <w:spacing w:line="480" w:lineRule="auto"/>
        <w:rPr>
          <w:rFonts w:ascii="Times New Roman" w:hAnsi="Times New Roman" w:cs="Times New Roman"/>
          <w:sz w:val="24"/>
          <w:szCs w:val="24"/>
        </w:rPr>
      </w:pPr>
      <w:r>
        <w:rPr>
          <w:rFonts w:ascii="Times New Roman" w:hAnsi="Times New Roman" w:cs="Times New Roman"/>
          <w:sz w:val="24"/>
          <w:szCs w:val="24"/>
          <w:shd w:val="clear" w:color="auto" w:fill="FFFFFF"/>
        </w:rPr>
        <w:t xml:space="preserve">Percy’s journey of self-discovery is linked to his condition of being both mortal and god. In the beginning of the novel, it appears as if Percy does not belong to ether </w:t>
      </w:r>
      <w:r w:rsidR="00B34380">
        <w:rPr>
          <w:rFonts w:ascii="Times New Roman" w:hAnsi="Times New Roman" w:cs="Times New Roman"/>
          <w:sz w:val="24"/>
          <w:szCs w:val="24"/>
          <w:shd w:val="clear" w:color="auto" w:fill="FFFFFF"/>
        </w:rPr>
        <w:t>group. He faces difficulty in the moral world as a student with dyslexia. His godly father abandons him as well, leaving him unaware of his status as a demigod. However, as the novel progresses Percy finds his place among the “half-bloods” or other children that share the same famil</w:t>
      </w:r>
      <w:r w:rsidR="009C537F">
        <w:rPr>
          <w:rFonts w:ascii="Times New Roman" w:hAnsi="Times New Roman" w:cs="Times New Roman"/>
          <w:sz w:val="24"/>
          <w:szCs w:val="24"/>
          <w:shd w:val="clear" w:color="auto" w:fill="FFFFFF"/>
        </w:rPr>
        <w:t>ial</w:t>
      </w:r>
      <w:r w:rsidR="00B34380">
        <w:rPr>
          <w:rFonts w:ascii="Times New Roman" w:hAnsi="Times New Roman" w:cs="Times New Roman"/>
          <w:sz w:val="24"/>
          <w:szCs w:val="24"/>
          <w:shd w:val="clear" w:color="auto" w:fill="FFFFFF"/>
        </w:rPr>
        <w:t xml:space="preserve"> background. This novel teaches young adults that the journey of self-discovery is aligned with finding out </w:t>
      </w:r>
      <w:r w:rsidR="006441B8">
        <w:rPr>
          <w:rFonts w:ascii="Times New Roman" w:hAnsi="Times New Roman" w:cs="Times New Roman"/>
          <w:sz w:val="24"/>
          <w:szCs w:val="24"/>
          <w:shd w:val="clear" w:color="auto" w:fill="FFFFFF"/>
        </w:rPr>
        <w:t xml:space="preserve">where you belong. Percy is also a great model for the orphan archetype. This novel best exemplifies </w:t>
      </w:r>
      <w:r w:rsidR="006441B8">
        <w:rPr>
          <w:rFonts w:ascii="Times New Roman" w:hAnsi="Times New Roman" w:cs="Times New Roman"/>
          <w:sz w:val="24"/>
          <w:szCs w:val="24"/>
          <w:shd w:val="clear" w:color="auto" w:fill="FFFFFF"/>
        </w:rPr>
        <w:t xml:space="preserve">Exeter </w:t>
      </w:r>
      <w:r w:rsidR="006441B8">
        <w:rPr>
          <w:rFonts w:ascii="Times New Roman" w:hAnsi="Times New Roman" w:cs="Times New Roman"/>
          <w:sz w:val="24"/>
          <w:szCs w:val="24"/>
        </w:rPr>
        <w:t>qualities 2 (exciting plots), 4 (characters who go beyond typical experiences)</w:t>
      </w:r>
      <w:r w:rsidR="006441B8">
        <w:rPr>
          <w:rFonts w:ascii="Times New Roman" w:hAnsi="Times New Roman" w:cs="Times New Roman"/>
          <w:sz w:val="24"/>
          <w:szCs w:val="24"/>
        </w:rPr>
        <w:t xml:space="preserve"> and </w:t>
      </w:r>
      <w:r w:rsidR="006441B8">
        <w:rPr>
          <w:rFonts w:ascii="Times New Roman" w:hAnsi="Times New Roman" w:cs="Times New Roman"/>
          <w:sz w:val="24"/>
          <w:szCs w:val="24"/>
        </w:rPr>
        <w:t xml:space="preserve">7 (themes that allow possibility of emotional and intellectual growth). </w:t>
      </w:r>
    </w:p>
    <w:p w14:paraId="67A92BB9" w14:textId="57EAE298" w:rsidR="00B74647" w:rsidRPr="00B74647" w:rsidRDefault="006441B8" w:rsidP="00B74647">
      <w:p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rPr>
        <w:br w:type="textWrapping" w:clear="all"/>
      </w:r>
    </w:p>
    <w:p w14:paraId="4801F6C0" w14:textId="77777777" w:rsidR="00B74647" w:rsidRPr="008B7D75" w:rsidRDefault="00B74647" w:rsidP="00B74647">
      <w:pPr>
        <w:rPr>
          <w:rFonts w:ascii="Times New Roman" w:hAnsi="Times New Roman" w:cs="Times New Roman"/>
          <w:sz w:val="24"/>
          <w:szCs w:val="24"/>
        </w:rPr>
      </w:pPr>
    </w:p>
    <w:p w14:paraId="040374E2" w14:textId="77777777" w:rsidR="00B74647" w:rsidRDefault="00B74647" w:rsidP="00A305DF">
      <w:pPr>
        <w:spacing w:line="480" w:lineRule="auto"/>
        <w:rPr>
          <w:rFonts w:ascii="Times New Roman" w:hAnsi="Times New Roman" w:cs="Times New Roman"/>
          <w:sz w:val="24"/>
          <w:szCs w:val="24"/>
        </w:rPr>
      </w:pPr>
    </w:p>
    <w:p w14:paraId="217BCECA" w14:textId="79682D75" w:rsidR="003925BE" w:rsidRPr="004F0D8F" w:rsidRDefault="00DA27D2" w:rsidP="00A305DF">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p w14:paraId="1F7E8007" w14:textId="77777777" w:rsidR="00A305DF" w:rsidRPr="00A305DF" w:rsidRDefault="00A305DF" w:rsidP="00C0382B">
      <w:pPr>
        <w:spacing w:line="480" w:lineRule="auto"/>
        <w:rPr>
          <w:rFonts w:ascii="Times New Roman" w:hAnsi="Times New Roman" w:cs="Times New Roman"/>
          <w:sz w:val="24"/>
          <w:szCs w:val="24"/>
        </w:rPr>
      </w:pPr>
    </w:p>
    <w:p w14:paraId="2A09E363" w14:textId="70FA5BDA" w:rsidR="006441B8" w:rsidRDefault="006441B8" w:rsidP="00C0382B">
      <w:pPr>
        <w:spacing w:line="480" w:lineRule="auto"/>
        <w:rPr>
          <w:rFonts w:ascii="Copperplate Gothic Bold" w:hAnsi="Copperplate Gothic Bold" w:cs="Times New Roman"/>
          <w:b/>
          <w:color w:val="3F11E9"/>
          <w:sz w:val="32"/>
          <w:szCs w:val="32"/>
        </w:rPr>
      </w:pPr>
      <w:r w:rsidRPr="006441B8">
        <w:rPr>
          <w:rFonts w:ascii="Times New Roman" w:hAnsi="Times New Roman" w:cs="Times New Roman"/>
          <w:noProof/>
          <w:sz w:val="24"/>
          <w:szCs w:val="24"/>
        </w:rPr>
        <w:lastRenderedPageBreak/>
        <w:drawing>
          <wp:anchor distT="0" distB="0" distL="114300" distR="114300" simplePos="0" relativeHeight="251665408" behindDoc="0" locked="0" layoutInCell="1" allowOverlap="1" wp14:anchorId="67EBFADA" wp14:editId="73C58754">
            <wp:simplePos x="914400" y="914400"/>
            <wp:positionH relativeFrom="column">
              <wp:align>left</wp:align>
            </wp:positionH>
            <wp:positionV relativeFrom="paragraph">
              <wp:align>top</wp:align>
            </wp:positionV>
            <wp:extent cx="2827655" cy="4019107"/>
            <wp:effectExtent l="0" t="0" r="0" b="63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 Monster Calls Book Cover 112B Annotated Bib .jpg"/>
                    <pic:cNvPicPr/>
                  </pic:nvPicPr>
                  <pic:blipFill>
                    <a:blip r:embed="rId14">
                      <a:extLst>
                        <a:ext uri="{28A0092B-C50C-407E-A947-70E740481C1C}">
                          <a14:useLocalDpi xmlns:a14="http://schemas.microsoft.com/office/drawing/2010/main" val="0"/>
                        </a:ext>
                      </a:extLst>
                    </a:blip>
                    <a:stretch>
                      <a:fillRect/>
                    </a:stretch>
                  </pic:blipFill>
                  <pic:spPr>
                    <a:xfrm>
                      <a:off x="0" y="0"/>
                      <a:ext cx="2827655" cy="4019107"/>
                    </a:xfrm>
                    <a:prstGeom prst="rect">
                      <a:avLst/>
                    </a:prstGeom>
                  </pic:spPr>
                </pic:pic>
              </a:graphicData>
            </a:graphic>
          </wp:anchor>
        </w:drawing>
      </w:r>
      <w:r w:rsidRPr="006441B8">
        <w:rPr>
          <w:rFonts w:ascii="Copperplate Gothic Bold" w:hAnsi="Copperplate Gothic Bold" w:cs="Times New Roman"/>
          <w:b/>
          <w:color w:val="3F11E9"/>
          <w:sz w:val="32"/>
          <w:szCs w:val="32"/>
        </w:rPr>
        <w:t>8-</w:t>
      </w:r>
      <w:r>
        <w:rPr>
          <w:rFonts w:ascii="Copperplate Gothic Bold" w:hAnsi="Copperplate Gothic Bold" w:cs="Times New Roman"/>
          <w:b/>
          <w:i/>
          <w:color w:val="3F11E9"/>
          <w:sz w:val="32"/>
          <w:szCs w:val="32"/>
        </w:rPr>
        <w:t xml:space="preserve"> A Monster Calls </w:t>
      </w:r>
      <w:r w:rsidRPr="006441B8">
        <w:rPr>
          <w:rFonts w:ascii="Copperplate Gothic Bold" w:hAnsi="Copperplate Gothic Bold" w:cs="Times New Roman"/>
          <w:b/>
          <w:color w:val="3F11E9"/>
          <w:sz w:val="32"/>
          <w:szCs w:val="32"/>
        </w:rPr>
        <w:t xml:space="preserve">by Patrick Ness </w:t>
      </w:r>
    </w:p>
    <w:p w14:paraId="2F461EB4" w14:textId="77777777" w:rsidR="006441B8" w:rsidRDefault="006441B8" w:rsidP="006441B8">
      <w:pPr>
        <w:spacing w:line="480" w:lineRule="auto"/>
        <w:rPr>
          <w:rFonts w:ascii="Times New Roman" w:hAnsi="Times New Roman" w:cs="Times New Roman"/>
          <w:sz w:val="28"/>
          <w:szCs w:val="28"/>
          <w:u w:val="single"/>
        </w:rPr>
      </w:pPr>
      <w:r w:rsidRPr="00173435">
        <w:rPr>
          <w:rFonts w:ascii="Times New Roman" w:hAnsi="Times New Roman" w:cs="Times New Roman"/>
          <w:sz w:val="28"/>
          <w:szCs w:val="28"/>
          <w:u w:val="single"/>
        </w:rPr>
        <w:t>Summary</w:t>
      </w:r>
    </w:p>
    <w:p w14:paraId="1C36576E" w14:textId="77777777" w:rsidR="00DD2CB7" w:rsidRDefault="00AE1C7A" w:rsidP="00C0382B">
      <w:pPr>
        <w:spacing w:line="480" w:lineRule="auto"/>
        <w:rPr>
          <w:rFonts w:ascii="Times New Roman" w:hAnsi="Times New Roman" w:cs="Times New Roman"/>
          <w:sz w:val="24"/>
          <w:szCs w:val="24"/>
        </w:rPr>
      </w:pPr>
      <w:r>
        <w:rPr>
          <w:rFonts w:ascii="Times New Roman" w:hAnsi="Times New Roman" w:cs="Times New Roman"/>
          <w:sz w:val="24"/>
          <w:szCs w:val="24"/>
        </w:rPr>
        <w:t xml:space="preserve">Conor O’ Malley cannot cope with the thought of letting go of his terminally-ill mother. In fact, the action of letting go haunts his dreams. One night at 12:07, Conor experiences a different nightmare. A monster, in the form of a yew tree, grabs him and declares that it will tell Conor three stories; after the stories are told, Conor must tell the monster his </w:t>
      </w:r>
      <w:r w:rsidR="00DD2CB7">
        <w:rPr>
          <w:rFonts w:ascii="Times New Roman" w:hAnsi="Times New Roman" w:cs="Times New Roman"/>
          <w:sz w:val="24"/>
          <w:szCs w:val="24"/>
        </w:rPr>
        <w:t xml:space="preserve">own—the truth. In </w:t>
      </w:r>
    </w:p>
    <w:p w14:paraId="754D3C54" w14:textId="6811EB32" w:rsidR="00DD2CB7" w:rsidRDefault="00DD2CB7" w:rsidP="00C0382B">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Copperplate Gothic Bold" w:hAnsi="Copperplate Gothic Bold" w:cs="Times New Roman"/>
          <w:b/>
          <w:color w:val="3F11E9"/>
          <w:sz w:val="24"/>
          <w:szCs w:val="24"/>
        </w:rPr>
        <w:t>(</w:t>
      </w:r>
      <w:r w:rsidRPr="00692C98">
        <w:rPr>
          <w:rFonts w:ascii="Copperplate Gothic Bold" w:hAnsi="Copperplate Gothic Bold" w:cs="Times New Roman"/>
          <w:b/>
          <w:color w:val="3F11E9"/>
          <w:sz w:val="24"/>
          <w:szCs w:val="24"/>
        </w:rPr>
        <w:t>H</w:t>
      </w:r>
      <w:r>
        <w:rPr>
          <w:rFonts w:ascii="Copperplate Gothic Bold" w:hAnsi="Copperplate Gothic Bold" w:cs="Times New Roman"/>
          <w:b/>
          <w:color w:val="3F11E9"/>
          <w:sz w:val="24"/>
          <w:szCs w:val="24"/>
        </w:rPr>
        <w:t>ave Read)</w:t>
      </w:r>
      <w:r>
        <w:rPr>
          <w:rFonts w:ascii="Times New Roman" w:hAnsi="Times New Roman" w:cs="Times New Roman"/>
          <w:sz w:val="24"/>
          <w:szCs w:val="24"/>
        </w:rPr>
        <w:t xml:space="preserve">   </w:t>
      </w:r>
      <w:r>
        <w:rPr>
          <w:rFonts w:ascii="Times New Roman" w:hAnsi="Times New Roman" w:cs="Times New Roman"/>
          <w:sz w:val="24"/>
          <w:szCs w:val="24"/>
        </w:rPr>
        <w:t xml:space="preserve">           Conor’s time with the monster and listening of </w:t>
      </w:r>
    </w:p>
    <w:p w14:paraId="478803DB" w14:textId="77777777" w:rsidR="00DD2CB7" w:rsidRDefault="00DD2CB7" w:rsidP="00C0382B">
      <w:pPr>
        <w:spacing w:line="480" w:lineRule="auto"/>
        <w:rPr>
          <w:rFonts w:ascii="Times New Roman" w:hAnsi="Times New Roman" w:cs="Times New Roman"/>
          <w:sz w:val="24"/>
          <w:szCs w:val="24"/>
        </w:rPr>
      </w:pPr>
      <w:r>
        <w:rPr>
          <w:rFonts w:ascii="Times New Roman" w:hAnsi="Times New Roman" w:cs="Times New Roman"/>
          <w:sz w:val="24"/>
          <w:szCs w:val="24"/>
        </w:rPr>
        <w:t xml:space="preserve">                                                                            its stories, he deals with his overwhelming </w:t>
      </w:r>
    </w:p>
    <w:p w14:paraId="3EE5D272" w14:textId="77777777" w:rsidR="00DD2CB7" w:rsidRDefault="00DD2CB7" w:rsidP="00C0382B">
      <w:pPr>
        <w:spacing w:line="480" w:lineRule="auto"/>
        <w:rPr>
          <w:rFonts w:ascii="Times New Roman" w:hAnsi="Times New Roman" w:cs="Times New Roman"/>
          <w:sz w:val="24"/>
          <w:szCs w:val="24"/>
        </w:rPr>
      </w:pPr>
      <w:r>
        <w:rPr>
          <w:rFonts w:ascii="Times New Roman" w:hAnsi="Times New Roman" w:cs="Times New Roman"/>
          <w:sz w:val="24"/>
          <w:szCs w:val="24"/>
        </w:rPr>
        <w:t xml:space="preserve">                                                                            emotions regarding his mother’s inevitable </w:t>
      </w:r>
    </w:p>
    <w:p w14:paraId="4FA2AFFB" w14:textId="361F3B18" w:rsidR="006441B8" w:rsidRDefault="00DD2CB7" w:rsidP="00C0382B">
      <w:pPr>
        <w:spacing w:line="480" w:lineRule="auto"/>
        <w:rPr>
          <w:rFonts w:ascii="Times New Roman" w:hAnsi="Times New Roman" w:cs="Times New Roman"/>
          <w:sz w:val="24"/>
          <w:szCs w:val="24"/>
        </w:rPr>
      </w:pPr>
      <w:r>
        <w:rPr>
          <w:rFonts w:ascii="Times New Roman" w:hAnsi="Times New Roman" w:cs="Times New Roman"/>
          <w:sz w:val="24"/>
          <w:szCs w:val="24"/>
        </w:rPr>
        <w:t xml:space="preserve">                                                                             demise. </w:t>
      </w:r>
    </w:p>
    <w:p w14:paraId="11A615C2" w14:textId="6D28D222" w:rsidR="00DD2CB7" w:rsidRDefault="00DD2CB7" w:rsidP="00DD2CB7">
      <w:pPr>
        <w:spacing w:after="0" w:line="480" w:lineRule="auto"/>
        <w:rPr>
          <w:rFonts w:ascii="Times New Roman" w:hAnsi="Times New Roman" w:cs="Times New Roman"/>
          <w:sz w:val="24"/>
          <w:szCs w:val="24"/>
          <w:shd w:val="clear" w:color="auto" w:fill="FFFFFF"/>
        </w:rPr>
      </w:pPr>
      <w:r w:rsidRPr="006B12CE">
        <w:rPr>
          <w:rFonts w:ascii="Times New Roman" w:hAnsi="Times New Roman" w:cs="Times New Roman"/>
          <w:sz w:val="24"/>
          <w:szCs w:val="24"/>
          <w:shd w:val="clear" w:color="auto" w:fill="FFFFFF"/>
        </w:rPr>
        <w:t xml:space="preserve">Ness, Patrick. </w:t>
      </w:r>
      <w:r w:rsidRPr="006B12CE">
        <w:rPr>
          <w:rFonts w:ascii="Times New Roman" w:hAnsi="Times New Roman" w:cs="Times New Roman"/>
          <w:i/>
          <w:iCs/>
          <w:sz w:val="24"/>
          <w:szCs w:val="24"/>
        </w:rPr>
        <w:t>A Monster Calls</w:t>
      </w:r>
      <w:r w:rsidRPr="006B12CE">
        <w:rPr>
          <w:rFonts w:ascii="Times New Roman" w:hAnsi="Times New Roman" w:cs="Times New Roman"/>
          <w:sz w:val="24"/>
          <w:szCs w:val="24"/>
          <w:shd w:val="clear" w:color="auto" w:fill="FFFFFF"/>
        </w:rPr>
        <w:t>. Candlewick Press, 2011.</w:t>
      </w:r>
    </w:p>
    <w:p w14:paraId="52124D6C" w14:textId="2CC1A7B0" w:rsidR="00DD2CB7" w:rsidRDefault="00DD2CB7" w:rsidP="00DD2CB7">
      <w:pPr>
        <w:spacing w:line="480" w:lineRule="auto"/>
        <w:rPr>
          <w:rFonts w:ascii="Times New Roman" w:hAnsi="Times New Roman" w:cs="Times New Roman"/>
          <w:sz w:val="28"/>
          <w:szCs w:val="28"/>
          <w:u w:val="single"/>
          <w:shd w:val="clear" w:color="auto" w:fill="FFFFFF"/>
        </w:rPr>
      </w:pPr>
      <w:r>
        <w:rPr>
          <w:rFonts w:ascii="Times New Roman" w:hAnsi="Times New Roman" w:cs="Times New Roman"/>
          <w:sz w:val="28"/>
          <w:szCs w:val="28"/>
          <w:u w:val="single"/>
          <w:shd w:val="clear" w:color="auto" w:fill="FFFFFF"/>
        </w:rPr>
        <w:t>Evaluation</w:t>
      </w:r>
    </w:p>
    <w:p w14:paraId="77A1851E" w14:textId="6244D984" w:rsidR="00DF31DE" w:rsidRDefault="00EA0446" w:rsidP="00DF31DE">
      <w:p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I have attained an insight regarding stories at the beginning of the semester in my ENGL 100W course. Professor Stork comments on how stories are divided into two plots: “a person goes on a journey, or a stranger comes to town”. </w:t>
      </w:r>
      <w:r>
        <w:rPr>
          <w:rFonts w:ascii="Times New Roman" w:hAnsi="Times New Roman" w:cs="Times New Roman"/>
          <w:i/>
          <w:sz w:val="24"/>
          <w:szCs w:val="24"/>
          <w:shd w:val="clear" w:color="auto" w:fill="FFFFFF"/>
        </w:rPr>
        <w:t xml:space="preserve">A Monster Calls </w:t>
      </w:r>
      <w:r>
        <w:rPr>
          <w:rFonts w:ascii="Times New Roman" w:hAnsi="Times New Roman" w:cs="Times New Roman"/>
          <w:sz w:val="24"/>
          <w:szCs w:val="24"/>
          <w:shd w:val="clear" w:color="auto" w:fill="FFFFFF"/>
        </w:rPr>
        <w:t xml:space="preserve">is a great novel that incorporates a </w:t>
      </w:r>
      <w:r>
        <w:rPr>
          <w:rFonts w:ascii="Times New Roman" w:hAnsi="Times New Roman" w:cs="Times New Roman"/>
          <w:sz w:val="24"/>
          <w:szCs w:val="24"/>
          <w:shd w:val="clear" w:color="auto" w:fill="FFFFFF"/>
        </w:rPr>
        <w:lastRenderedPageBreak/>
        <w:t>magical figure into the role of the stranger. The monster enters Conor’s life</w:t>
      </w:r>
      <w:r w:rsidR="00AB2DC8">
        <w:rPr>
          <w:rFonts w:ascii="Times New Roman" w:hAnsi="Times New Roman" w:cs="Times New Roman"/>
          <w:sz w:val="24"/>
          <w:szCs w:val="24"/>
          <w:shd w:val="clear" w:color="auto" w:fill="FFFFFF"/>
        </w:rPr>
        <w:t xml:space="preserve"> and his emotions are aroused. The journey of self-discovery is still present in this novel however. The monster acts as an agent that imposes this journey onto Conor. This novel enlightens young adults that sometimes the journey of self-discovery is forced upon as a necessity. </w:t>
      </w:r>
      <w:r w:rsidR="00DF31DE">
        <w:rPr>
          <w:rFonts w:ascii="Times New Roman" w:hAnsi="Times New Roman" w:cs="Times New Roman"/>
          <w:sz w:val="24"/>
          <w:szCs w:val="24"/>
          <w:shd w:val="clear" w:color="auto" w:fill="FFFFFF"/>
        </w:rPr>
        <w:t xml:space="preserve">For Conor, self-discovery is necessary to survive; he needs to be aware that letting go of his mother does not change his love for her. </w:t>
      </w:r>
      <w:r w:rsidR="0021191B">
        <w:rPr>
          <w:rFonts w:ascii="Times New Roman" w:hAnsi="Times New Roman" w:cs="Times New Roman"/>
          <w:sz w:val="24"/>
          <w:szCs w:val="24"/>
          <w:shd w:val="clear" w:color="auto" w:fill="FFFFFF"/>
        </w:rPr>
        <w:t>In</w:t>
      </w:r>
      <w:r w:rsidR="00DF31DE">
        <w:rPr>
          <w:rFonts w:ascii="Times New Roman" w:hAnsi="Times New Roman" w:cs="Times New Roman"/>
          <w:sz w:val="24"/>
          <w:szCs w:val="24"/>
          <w:shd w:val="clear" w:color="auto" w:fill="FFFFFF"/>
        </w:rPr>
        <w:t xml:space="preserve"> </w:t>
      </w:r>
      <w:r w:rsidR="00DF31DE" w:rsidRPr="00BB43BC">
        <w:rPr>
          <w:rFonts w:ascii="Times New Roman" w:hAnsi="Times New Roman" w:cs="Times New Roman"/>
          <w:i/>
          <w:iCs/>
          <w:sz w:val="24"/>
          <w:szCs w:val="24"/>
        </w:rPr>
        <w:t>Adolescents in the Search for Meaning: Tapping the Powerful Resource of Story</w:t>
      </w:r>
      <w:r w:rsidR="0021191B">
        <w:rPr>
          <w:rFonts w:ascii="Times New Roman" w:hAnsi="Times New Roman" w:cs="Times New Roman"/>
          <w:iCs/>
          <w:sz w:val="24"/>
          <w:szCs w:val="24"/>
        </w:rPr>
        <w:t xml:space="preserve">, </w:t>
      </w:r>
      <w:r w:rsidR="0021191B">
        <w:rPr>
          <w:rFonts w:ascii="Times New Roman" w:hAnsi="Times New Roman" w:cs="Times New Roman"/>
          <w:sz w:val="24"/>
          <w:szCs w:val="24"/>
          <w:shd w:val="clear" w:color="auto" w:fill="FFFFFF"/>
        </w:rPr>
        <w:t xml:space="preserve">Chapters 4 (books about real-life experiences) and 5 (books about facing </w:t>
      </w:r>
      <w:r w:rsidR="0021191B">
        <w:rPr>
          <w:rFonts w:ascii="Times New Roman" w:hAnsi="Times New Roman" w:cs="Times New Roman"/>
          <w:sz w:val="24"/>
          <w:szCs w:val="24"/>
          <w:shd w:val="clear" w:color="auto" w:fill="FFFFFF"/>
        </w:rPr>
        <w:t xml:space="preserve">death and </w:t>
      </w:r>
      <w:r w:rsidR="0021191B">
        <w:rPr>
          <w:rFonts w:ascii="Times New Roman" w:hAnsi="Times New Roman" w:cs="Times New Roman"/>
          <w:sz w:val="24"/>
          <w:szCs w:val="24"/>
          <w:shd w:val="clear" w:color="auto" w:fill="FFFFFF"/>
        </w:rPr>
        <w:t>loss)</w:t>
      </w:r>
      <w:r w:rsidR="0021191B">
        <w:rPr>
          <w:rFonts w:ascii="Times New Roman" w:hAnsi="Times New Roman" w:cs="Times New Roman"/>
          <w:sz w:val="24"/>
          <w:szCs w:val="24"/>
          <w:shd w:val="clear" w:color="auto" w:fill="FFFFFF"/>
        </w:rPr>
        <w:t xml:space="preserve"> complement </w:t>
      </w:r>
      <w:r w:rsidR="009C537F">
        <w:rPr>
          <w:rFonts w:ascii="Times New Roman" w:hAnsi="Times New Roman" w:cs="Times New Roman"/>
          <w:sz w:val="24"/>
          <w:szCs w:val="24"/>
          <w:shd w:val="clear" w:color="auto" w:fill="FFFFFF"/>
        </w:rPr>
        <w:t>this</w:t>
      </w:r>
      <w:r w:rsidR="0021191B">
        <w:rPr>
          <w:rFonts w:ascii="Times New Roman" w:hAnsi="Times New Roman" w:cs="Times New Roman"/>
          <w:sz w:val="24"/>
          <w:szCs w:val="24"/>
          <w:shd w:val="clear" w:color="auto" w:fill="FFFFFF"/>
        </w:rPr>
        <w:t xml:space="preserve"> novel. </w:t>
      </w:r>
    </w:p>
    <w:p w14:paraId="1D472FF2" w14:textId="77777777" w:rsidR="0021191B" w:rsidRDefault="0021191B" w:rsidP="00DF31DE">
      <w:pPr>
        <w:spacing w:line="480" w:lineRule="auto"/>
        <w:rPr>
          <w:rFonts w:ascii="Copperplate Gothic Bold" w:hAnsi="Copperplate Gothic Bold" w:cs="Times New Roman"/>
          <w:b/>
          <w:color w:val="3F11E9"/>
          <w:sz w:val="32"/>
          <w:szCs w:val="32"/>
        </w:rPr>
      </w:pPr>
      <w:r>
        <w:rPr>
          <w:rFonts w:ascii="Times New Roman" w:hAnsi="Times New Roman" w:cs="Times New Roman"/>
          <w:noProof/>
          <w:sz w:val="24"/>
          <w:szCs w:val="24"/>
        </w:rPr>
        <w:drawing>
          <wp:anchor distT="0" distB="0" distL="114300" distR="114300" simplePos="0" relativeHeight="251666432" behindDoc="0" locked="0" layoutInCell="1" allowOverlap="1" wp14:anchorId="1419BD8A" wp14:editId="18316ACA">
            <wp:simplePos x="914400" y="3817088"/>
            <wp:positionH relativeFrom="column">
              <wp:align>left</wp:align>
            </wp:positionH>
            <wp:positionV relativeFrom="paragraph">
              <wp:align>top</wp:align>
            </wp:positionV>
            <wp:extent cx="2753360" cy="4019107"/>
            <wp:effectExtent l="0" t="0" r="8890" b="63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raline Book Cover .jpg"/>
                    <pic:cNvPicPr/>
                  </pic:nvPicPr>
                  <pic:blipFill>
                    <a:blip r:embed="rId15">
                      <a:extLst>
                        <a:ext uri="{28A0092B-C50C-407E-A947-70E740481C1C}">
                          <a14:useLocalDpi xmlns:a14="http://schemas.microsoft.com/office/drawing/2010/main" val="0"/>
                        </a:ext>
                      </a:extLst>
                    </a:blip>
                    <a:stretch>
                      <a:fillRect/>
                    </a:stretch>
                  </pic:blipFill>
                  <pic:spPr>
                    <a:xfrm>
                      <a:off x="0" y="0"/>
                      <a:ext cx="2753360" cy="4019107"/>
                    </a:xfrm>
                    <a:prstGeom prst="rect">
                      <a:avLst/>
                    </a:prstGeom>
                  </pic:spPr>
                </pic:pic>
              </a:graphicData>
            </a:graphic>
          </wp:anchor>
        </w:drawing>
      </w:r>
      <w:r>
        <w:rPr>
          <w:rFonts w:ascii="Copperplate Gothic Bold" w:hAnsi="Copperplate Gothic Bold" w:cs="Times New Roman"/>
          <w:b/>
          <w:color w:val="3F11E9"/>
          <w:sz w:val="32"/>
          <w:szCs w:val="32"/>
        </w:rPr>
        <w:t xml:space="preserve">9- </w:t>
      </w:r>
      <w:r>
        <w:rPr>
          <w:rFonts w:ascii="Copperplate Gothic Bold" w:hAnsi="Copperplate Gothic Bold" w:cs="Times New Roman"/>
          <w:b/>
          <w:i/>
          <w:color w:val="3F11E9"/>
          <w:sz w:val="32"/>
          <w:szCs w:val="32"/>
        </w:rPr>
        <w:t xml:space="preserve">Coraline </w:t>
      </w:r>
      <w:r>
        <w:rPr>
          <w:rFonts w:ascii="Copperplate Gothic Bold" w:hAnsi="Copperplate Gothic Bold" w:cs="Times New Roman"/>
          <w:b/>
          <w:color w:val="3F11E9"/>
          <w:sz w:val="32"/>
          <w:szCs w:val="32"/>
        </w:rPr>
        <w:t xml:space="preserve">by Neil Gaiman </w:t>
      </w:r>
    </w:p>
    <w:p w14:paraId="1DDA1E47" w14:textId="77777777" w:rsidR="0021191B" w:rsidRDefault="0021191B" w:rsidP="0021191B">
      <w:pPr>
        <w:spacing w:line="480" w:lineRule="auto"/>
        <w:rPr>
          <w:rFonts w:ascii="Times New Roman" w:hAnsi="Times New Roman" w:cs="Times New Roman"/>
          <w:sz w:val="28"/>
          <w:szCs w:val="28"/>
          <w:u w:val="single"/>
        </w:rPr>
      </w:pPr>
      <w:r w:rsidRPr="00173435">
        <w:rPr>
          <w:rFonts w:ascii="Times New Roman" w:hAnsi="Times New Roman" w:cs="Times New Roman"/>
          <w:sz w:val="28"/>
          <w:szCs w:val="28"/>
          <w:u w:val="single"/>
        </w:rPr>
        <w:t>Summary</w:t>
      </w:r>
    </w:p>
    <w:p w14:paraId="524CBEA6" w14:textId="575320CF" w:rsidR="005A7B8F" w:rsidRDefault="0021191B" w:rsidP="00DF31DE">
      <w:pPr>
        <w:spacing w:line="480" w:lineRule="auto"/>
        <w:rPr>
          <w:rFonts w:ascii="Times New Roman" w:hAnsi="Times New Roman" w:cs="Times New Roman"/>
          <w:sz w:val="24"/>
          <w:szCs w:val="24"/>
        </w:rPr>
      </w:pPr>
      <w:r>
        <w:rPr>
          <w:rFonts w:ascii="Times New Roman" w:hAnsi="Times New Roman" w:cs="Times New Roman"/>
          <w:sz w:val="24"/>
          <w:szCs w:val="24"/>
        </w:rPr>
        <w:t xml:space="preserve">Inside her new residency, Coraline Jones </w:t>
      </w:r>
      <w:r w:rsidR="005A7B8F">
        <w:rPr>
          <w:rFonts w:ascii="Times New Roman" w:hAnsi="Times New Roman" w:cs="Times New Roman"/>
          <w:sz w:val="24"/>
          <w:szCs w:val="24"/>
        </w:rPr>
        <w:t xml:space="preserve">comes across </w:t>
      </w:r>
      <w:r>
        <w:rPr>
          <w:rFonts w:ascii="Times New Roman" w:hAnsi="Times New Roman" w:cs="Times New Roman"/>
          <w:sz w:val="24"/>
          <w:szCs w:val="24"/>
        </w:rPr>
        <w:t>a</w:t>
      </w:r>
      <w:r w:rsidR="00584E97">
        <w:rPr>
          <w:rFonts w:ascii="Times New Roman" w:hAnsi="Times New Roman" w:cs="Times New Roman"/>
          <w:sz w:val="24"/>
          <w:szCs w:val="24"/>
        </w:rPr>
        <w:t>n enticing</w:t>
      </w:r>
      <w:r>
        <w:rPr>
          <w:rFonts w:ascii="Times New Roman" w:hAnsi="Times New Roman" w:cs="Times New Roman"/>
          <w:sz w:val="24"/>
          <w:szCs w:val="24"/>
        </w:rPr>
        <w:t xml:space="preserve"> </w:t>
      </w:r>
      <w:r w:rsidR="00584E97">
        <w:rPr>
          <w:rFonts w:ascii="Times New Roman" w:hAnsi="Times New Roman" w:cs="Times New Roman"/>
          <w:sz w:val="24"/>
          <w:szCs w:val="24"/>
        </w:rPr>
        <w:t xml:space="preserve">secret door. In entering the doorway, Coraline is lead into a </w:t>
      </w:r>
      <w:r>
        <w:rPr>
          <w:rFonts w:ascii="Times New Roman" w:hAnsi="Times New Roman" w:cs="Times New Roman"/>
          <w:sz w:val="24"/>
          <w:szCs w:val="24"/>
        </w:rPr>
        <w:t>counterpart world dubbed</w:t>
      </w:r>
      <w:r w:rsidR="00584E97">
        <w:rPr>
          <w:rFonts w:ascii="Times New Roman" w:hAnsi="Times New Roman" w:cs="Times New Roman"/>
          <w:sz w:val="24"/>
          <w:szCs w:val="24"/>
        </w:rPr>
        <w:t xml:space="preserve">, “The Otherworld”. She is greeted by parents that resemble her own; although, these other parents are more attentive, attractive, and fun. The delight does not last long as </w:t>
      </w:r>
      <w:r w:rsidR="00F46922">
        <w:rPr>
          <w:rFonts w:ascii="Times New Roman" w:hAnsi="Times New Roman" w:cs="Times New Roman"/>
          <w:sz w:val="24"/>
          <w:szCs w:val="24"/>
        </w:rPr>
        <w:t>Coraline discovers that the Otherworld is weird</w:t>
      </w:r>
      <w:r w:rsidR="005A7B8F">
        <w:rPr>
          <w:rFonts w:ascii="Times New Roman" w:hAnsi="Times New Roman" w:cs="Times New Roman"/>
          <w:sz w:val="24"/>
          <w:szCs w:val="24"/>
        </w:rPr>
        <w:t xml:space="preserve">. She temporarily escapes, but her real </w:t>
      </w:r>
    </w:p>
    <w:p w14:paraId="607A0598" w14:textId="307F7DAC" w:rsidR="005A7B8F" w:rsidRDefault="005A7B8F" w:rsidP="00DF31DE">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Copperplate Gothic Bold" w:hAnsi="Copperplate Gothic Bold" w:cs="Times New Roman"/>
          <w:b/>
          <w:color w:val="3F11E9"/>
          <w:sz w:val="24"/>
          <w:szCs w:val="24"/>
        </w:rPr>
        <w:t>(</w:t>
      </w:r>
      <w:r w:rsidRPr="00692C98">
        <w:rPr>
          <w:rFonts w:ascii="Copperplate Gothic Bold" w:hAnsi="Copperplate Gothic Bold" w:cs="Times New Roman"/>
          <w:b/>
          <w:color w:val="3F11E9"/>
          <w:sz w:val="24"/>
          <w:szCs w:val="24"/>
        </w:rPr>
        <w:t>H</w:t>
      </w:r>
      <w:r>
        <w:rPr>
          <w:rFonts w:ascii="Copperplate Gothic Bold" w:hAnsi="Copperplate Gothic Bold" w:cs="Times New Roman"/>
          <w:b/>
          <w:color w:val="3F11E9"/>
          <w:sz w:val="24"/>
          <w:szCs w:val="24"/>
        </w:rPr>
        <w:t>ave</w:t>
      </w:r>
      <w:r>
        <w:rPr>
          <w:rFonts w:ascii="Copperplate Gothic Bold" w:hAnsi="Copperplate Gothic Bold" w:cs="Times New Roman"/>
          <w:b/>
          <w:color w:val="3F11E9"/>
          <w:sz w:val="24"/>
          <w:szCs w:val="24"/>
        </w:rPr>
        <w:t xml:space="preserve"> Not</w:t>
      </w:r>
      <w:r>
        <w:rPr>
          <w:rFonts w:ascii="Copperplate Gothic Bold" w:hAnsi="Copperplate Gothic Bold" w:cs="Times New Roman"/>
          <w:b/>
          <w:color w:val="3F11E9"/>
          <w:sz w:val="24"/>
          <w:szCs w:val="24"/>
        </w:rPr>
        <w:t xml:space="preserve"> Read)</w:t>
      </w:r>
      <w:r>
        <w:rPr>
          <w:rFonts w:ascii="Times New Roman" w:hAnsi="Times New Roman" w:cs="Times New Roman"/>
          <w:sz w:val="24"/>
          <w:szCs w:val="24"/>
        </w:rPr>
        <w:t xml:space="preserve">    </w:t>
      </w:r>
      <w:r>
        <w:rPr>
          <w:rFonts w:ascii="Times New Roman" w:hAnsi="Times New Roman" w:cs="Times New Roman"/>
          <w:sz w:val="24"/>
          <w:szCs w:val="24"/>
        </w:rPr>
        <w:t xml:space="preserve">family is kidnapped by the Other Mother and    </w:t>
      </w:r>
    </w:p>
    <w:p w14:paraId="2AF89EAE" w14:textId="3F8C7956" w:rsidR="005A7B8F" w:rsidRDefault="005A7B8F" w:rsidP="00DF31DE">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9C537F">
        <w:rPr>
          <w:rFonts w:ascii="Times New Roman" w:hAnsi="Times New Roman" w:cs="Times New Roman"/>
          <w:sz w:val="24"/>
          <w:szCs w:val="24"/>
        </w:rPr>
        <w:t>Coraline must</w:t>
      </w:r>
      <w:r>
        <w:rPr>
          <w:rFonts w:ascii="Times New Roman" w:hAnsi="Times New Roman" w:cs="Times New Roman"/>
          <w:sz w:val="24"/>
          <w:szCs w:val="24"/>
        </w:rPr>
        <w:t xml:space="preserve"> journey back to save them. </w:t>
      </w:r>
    </w:p>
    <w:p w14:paraId="6EA650B4" w14:textId="4F1480A6" w:rsidR="005A7B8F" w:rsidRDefault="005A7B8F" w:rsidP="005A7B8F">
      <w:pPr>
        <w:spacing w:line="480" w:lineRule="auto"/>
        <w:rPr>
          <w:rFonts w:ascii="Times New Roman" w:hAnsi="Times New Roman" w:cs="Times New Roman"/>
          <w:sz w:val="24"/>
          <w:szCs w:val="24"/>
          <w:shd w:val="clear" w:color="auto" w:fill="FFFFFF"/>
        </w:rPr>
      </w:pPr>
      <w:r w:rsidRPr="00037DB0">
        <w:rPr>
          <w:rFonts w:ascii="Times New Roman" w:hAnsi="Times New Roman" w:cs="Times New Roman"/>
          <w:sz w:val="24"/>
          <w:szCs w:val="24"/>
          <w:shd w:val="clear" w:color="auto" w:fill="FFFFFF"/>
        </w:rPr>
        <w:lastRenderedPageBreak/>
        <w:t xml:space="preserve">Gaiman, Neil. </w:t>
      </w:r>
      <w:r w:rsidRPr="00037DB0">
        <w:rPr>
          <w:rFonts w:ascii="Times New Roman" w:hAnsi="Times New Roman" w:cs="Times New Roman"/>
          <w:i/>
          <w:iCs/>
          <w:sz w:val="24"/>
          <w:szCs w:val="24"/>
        </w:rPr>
        <w:t>Coraline</w:t>
      </w:r>
      <w:r w:rsidRPr="00037DB0">
        <w:rPr>
          <w:rFonts w:ascii="Times New Roman" w:hAnsi="Times New Roman" w:cs="Times New Roman"/>
          <w:sz w:val="24"/>
          <w:szCs w:val="24"/>
          <w:shd w:val="clear" w:color="auto" w:fill="FFFFFF"/>
        </w:rPr>
        <w:t>. HarperCollins Publishers L.L.C., 2002.</w:t>
      </w:r>
    </w:p>
    <w:p w14:paraId="4A65F5D6" w14:textId="22E1E469" w:rsidR="005A7B8F" w:rsidRDefault="005A7B8F" w:rsidP="005A7B8F">
      <w:pPr>
        <w:spacing w:line="480" w:lineRule="auto"/>
        <w:rPr>
          <w:rFonts w:ascii="Times New Roman" w:hAnsi="Times New Roman" w:cs="Times New Roman"/>
          <w:sz w:val="28"/>
          <w:szCs w:val="28"/>
          <w:u w:val="single"/>
          <w:shd w:val="clear" w:color="auto" w:fill="FFFFFF"/>
        </w:rPr>
      </w:pPr>
      <w:r>
        <w:rPr>
          <w:rFonts w:ascii="Times New Roman" w:hAnsi="Times New Roman" w:cs="Times New Roman"/>
          <w:sz w:val="28"/>
          <w:szCs w:val="28"/>
          <w:u w:val="single"/>
          <w:shd w:val="clear" w:color="auto" w:fill="FFFFFF"/>
        </w:rPr>
        <w:t>Evaluation</w:t>
      </w:r>
    </w:p>
    <w:p w14:paraId="4F044425" w14:textId="5A36BF2C" w:rsidR="005A7B8F" w:rsidRDefault="005A7B8F" w:rsidP="005A7B8F">
      <w:p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While I have not read this novel, </w:t>
      </w:r>
      <w:r w:rsidR="001E3188">
        <w:rPr>
          <w:rFonts w:ascii="Times New Roman" w:hAnsi="Times New Roman" w:cs="Times New Roman"/>
          <w:sz w:val="24"/>
          <w:szCs w:val="24"/>
          <w:shd w:val="clear" w:color="auto" w:fill="FFFFFF"/>
        </w:rPr>
        <w:t xml:space="preserve">I can comment on Coraline’s journey of self-discovery as it pertains to her relationship with her family. The characters of the Other Mother and Other Father have qualities that Coraline wishes she could see in her </w:t>
      </w:r>
      <w:r w:rsidR="009C537F">
        <w:rPr>
          <w:rFonts w:ascii="Times New Roman" w:hAnsi="Times New Roman" w:cs="Times New Roman"/>
          <w:sz w:val="24"/>
          <w:szCs w:val="24"/>
          <w:shd w:val="clear" w:color="auto" w:fill="FFFFFF"/>
        </w:rPr>
        <w:t>real-life</w:t>
      </w:r>
      <w:r w:rsidR="001E3188">
        <w:rPr>
          <w:rFonts w:ascii="Times New Roman" w:hAnsi="Times New Roman" w:cs="Times New Roman"/>
          <w:sz w:val="24"/>
          <w:szCs w:val="24"/>
          <w:shd w:val="clear" w:color="auto" w:fill="FFFFFF"/>
        </w:rPr>
        <w:t xml:space="preserve"> parents. They are not always busy with work and </w:t>
      </w:r>
      <w:r w:rsidR="009C537F">
        <w:rPr>
          <w:rFonts w:ascii="Times New Roman" w:hAnsi="Times New Roman" w:cs="Times New Roman"/>
          <w:sz w:val="24"/>
          <w:szCs w:val="24"/>
          <w:shd w:val="clear" w:color="auto" w:fill="FFFFFF"/>
        </w:rPr>
        <w:t>pay</w:t>
      </w:r>
      <w:r w:rsidR="00F46922">
        <w:rPr>
          <w:rFonts w:ascii="Times New Roman" w:hAnsi="Times New Roman" w:cs="Times New Roman"/>
          <w:sz w:val="24"/>
          <w:szCs w:val="24"/>
          <w:shd w:val="clear" w:color="auto" w:fill="FFFFFF"/>
        </w:rPr>
        <w:t xml:space="preserve"> attention to her. Even though Coraline leaves the Otherworld, she discovers her need for a closer bond with her actual parents. She is determined to obtain this type of connection, even if that means she must defeat the Other Mother to retrieve her parents. Due to this, this novel can teach young adults the importance of salvaging relationships. </w:t>
      </w:r>
    </w:p>
    <w:p w14:paraId="335612AB" w14:textId="77777777" w:rsidR="00CF506E" w:rsidRDefault="00F46922" w:rsidP="005A7B8F">
      <w:pPr>
        <w:spacing w:line="480" w:lineRule="auto"/>
        <w:rPr>
          <w:rFonts w:ascii="Copperplate Gothic Bold" w:hAnsi="Copperplate Gothic Bold" w:cs="Times New Roman"/>
          <w:b/>
          <w:color w:val="3F11E9"/>
          <w:sz w:val="32"/>
          <w:szCs w:val="32"/>
        </w:rPr>
      </w:pPr>
      <w:r>
        <w:rPr>
          <w:rFonts w:ascii="Times New Roman" w:hAnsi="Times New Roman" w:cs="Times New Roman"/>
          <w:noProof/>
          <w:sz w:val="24"/>
          <w:szCs w:val="24"/>
          <w:shd w:val="clear" w:color="auto" w:fill="FFFFFF"/>
        </w:rPr>
        <w:drawing>
          <wp:anchor distT="0" distB="0" distL="114300" distR="114300" simplePos="0" relativeHeight="251667456" behindDoc="0" locked="0" layoutInCell="1" allowOverlap="1" wp14:anchorId="38599DEB" wp14:editId="7B7BCE3A">
            <wp:simplePos x="914400" y="4433777"/>
            <wp:positionH relativeFrom="column">
              <wp:align>left</wp:align>
            </wp:positionH>
            <wp:positionV relativeFrom="paragraph">
              <wp:align>top</wp:align>
            </wp:positionV>
            <wp:extent cx="2902585" cy="370013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Hunter Book Cover .jpg"/>
                    <pic:cNvPicPr/>
                  </pic:nvPicPr>
                  <pic:blipFill>
                    <a:blip r:embed="rId16">
                      <a:extLst>
                        <a:ext uri="{28A0092B-C50C-407E-A947-70E740481C1C}">
                          <a14:useLocalDpi xmlns:a14="http://schemas.microsoft.com/office/drawing/2010/main" val="0"/>
                        </a:ext>
                      </a:extLst>
                    </a:blip>
                    <a:stretch>
                      <a:fillRect/>
                    </a:stretch>
                  </pic:blipFill>
                  <pic:spPr>
                    <a:xfrm>
                      <a:off x="0" y="0"/>
                      <a:ext cx="2902585" cy="3700130"/>
                    </a:xfrm>
                    <a:prstGeom prst="rect">
                      <a:avLst/>
                    </a:prstGeom>
                  </pic:spPr>
                </pic:pic>
              </a:graphicData>
            </a:graphic>
          </wp:anchor>
        </w:drawing>
      </w:r>
      <w:r w:rsidR="00CF506E">
        <w:rPr>
          <w:rFonts w:ascii="Copperplate Gothic Bold" w:hAnsi="Copperplate Gothic Bold" w:cs="Times New Roman"/>
          <w:b/>
          <w:color w:val="3F11E9"/>
          <w:sz w:val="32"/>
          <w:szCs w:val="32"/>
        </w:rPr>
        <w:t xml:space="preserve">10- </w:t>
      </w:r>
      <w:r w:rsidR="00CF506E">
        <w:rPr>
          <w:rFonts w:ascii="Copperplate Gothic Bold" w:hAnsi="Copperplate Gothic Bold" w:cs="Times New Roman"/>
          <w:b/>
          <w:i/>
          <w:color w:val="3F11E9"/>
          <w:sz w:val="32"/>
          <w:szCs w:val="32"/>
        </w:rPr>
        <w:t xml:space="preserve">Hunter </w:t>
      </w:r>
      <w:r w:rsidR="00CF506E">
        <w:rPr>
          <w:rFonts w:ascii="Copperplate Gothic Bold" w:hAnsi="Copperplate Gothic Bold" w:cs="Times New Roman"/>
          <w:b/>
          <w:color w:val="3F11E9"/>
          <w:sz w:val="32"/>
          <w:szCs w:val="32"/>
        </w:rPr>
        <w:t xml:space="preserve">by Mercedes Lackey </w:t>
      </w:r>
    </w:p>
    <w:p w14:paraId="0817029D" w14:textId="77777777" w:rsidR="00CF506E" w:rsidRDefault="00CF506E" w:rsidP="00CF506E">
      <w:pPr>
        <w:spacing w:line="480" w:lineRule="auto"/>
        <w:rPr>
          <w:rFonts w:ascii="Times New Roman" w:hAnsi="Times New Roman" w:cs="Times New Roman"/>
          <w:sz w:val="28"/>
          <w:szCs w:val="28"/>
          <w:u w:val="single"/>
        </w:rPr>
      </w:pPr>
      <w:r w:rsidRPr="00173435">
        <w:rPr>
          <w:rFonts w:ascii="Times New Roman" w:hAnsi="Times New Roman" w:cs="Times New Roman"/>
          <w:sz w:val="28"/>
          <w:szCs w:val="28"/>
          <w:u w:val="single"/>
        </w:rPr>
        <w:t>Summary</w:t>
      </w:r>
    </w:p>
    <w:p w14:paraId="37A8E4D3" w14:textId="77777777" w:rsidR="00150A5C" w:rsidRDefault="00266188" w:rsidP="005A7B8F">
      <w:p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 world is in chaos as monstrous creatures of the Otherworld prowl about. </w:t>
      </w:r>
      <w:r w:rsidR="00CF506E">
        <w:rPr>
          <w:rFonts w:ascii="Times New Roman" w:hAnsi="Times New Roman" w:cs="Times New Roman"/>
          <w:sz w:val="24"/>
          <w:szCs w:val="24"/>
          <w:shd w:val="clear" w:color="auto" w:fill="FFFFFF"/>
        </w:rPr>
        <w:t>Joyeaux Charmand</w:t>
      </w:r>
      <w:r>
        <w:rPr>
          <w:rFonts w:ascii="Times New Roman" w:hAnsi="Times New Roman" w:cs="Times New Roman"/>
          <w:sz w:val="24"/>
          <w:szCs w:val="24"/>
          <w:shd w:val="clear" w:color="auto" w:fill="FFFFFF"/>
        </w:rPr>
        <w:t xml:space="preserve">, a distinguished Hunter, is intent on protecting all Cits who cannot fight back. In becoming a member of the Apex, Joy is assigned the task of protecting the high-ranked of Apex City; However, she discovers that </w:t>
      </w:r>
    </w:p>
    <w:p w14:paraId="4CA5C513" w14:textId="7E742051" w:rsidR="00150A5C" w:rsidRDefault="00150A5C" w:rsidP="005A7B8F">
      <w:p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Pr>
          <w:rFonts w:ascii="Copperplate Gothic Bold" w:hAnsi="Copperplate Gothic Bold" w:cs="Times New Roman"/>
          <w:b/>
          <w:color w:val="3F11E9"/>
          <w:sz w:val="24"/>
          <w:szCs w:val="24"/>
        </w:rPr>
        <w:t>(</w:t>
      </w:r>
      <w:r w:rsidRPr="00692C98">
        <w:rPr>
          <w:rFonts w:ascii="Copperplate Gothic Bold" w:hAnsi="Copperplate Gothic Bold" w:cs="Times New Roman"/>
          <w:b/>
          <w:color w:val="3F11E9"/>
          <w:sz w:val="24"/>
          <w:szCs w:val="24"/>
        </w:rPr>
        <w:t>H</w:t>
      </w:r>
      <w:r>
        <w:rPr>
          <w:rFonts w:ascii="Copperplate Gothic Bold" w:hAnsi="Copperplate Gothic Bold" w:cs="Times New Roman"/>
          <w:b/>
          <w:color w:val="3F11E9"/>
          <w:sz w:val="24"/>
          <w:szCs w:val="24"/>
        </w:rPr>
        <w:t>ave Not Read)</w:t>
      </w:r>
      <w:r>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 xml:space="preserve">             </w:t>
      </w:r>
      <w:r w:rsidR="00266188">
        <w:rPr>
          <w:rFonts w:ascii="Times New Roman" w:hAnsi="Times New Roman" w:cs="Times New Roman"/>
          <w:sz w:val="24"/>
          <w:szCs w:val="24"/>
          <w:shd w:val="clear" w:color="auto" w:fill="FFFFFF"/>
        </w:rPr>
        <w:t xml:space="preserve">these supposed leaders have no concern for </w:t>
      </w:r>
    </w:p>
    <w:p w14:paraId="11C77A83" w14:textId="77777777" w:rsidR="00150A5C" w:rsidRDefault="00266188" w:rsidP="005A7B8F">
      <w:p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the safety of the Cits</w:t>
      </w:r>
      <w:r w:rsidR="00CD28D8">
        <w:rPr>
          <w:rFonts w:ascii="Times New Roman" w:hAnsi="Times New Roman" w:cs="Times New Roman"/>
          <w:sz w:val="24"/>
          <w:szCs w:val="24"/>
          <w:shd w:val="clear" w:color="auto" w:fill="FFFFFF"/>
        </w:rPr>
        <w:t>. The Cits are given a false narrative regarding their securi</w:t>
      </w:r>
      <w:bookmarkStart w:id="1" w:name="_GoBack"/>
      <w:bookmarkEnd w:id="1"/>
      <w:r w:rsidR="00CD28D8">
        <w:rPr>
          <w:rFonts w:ascii="Times New Roman" w:hAnsi="Times New Roman" w:cs="Times New Roman"/>
          <w:sz w:val="24"/>
          <w:szCs w:val="24"/>
          <w:shd w:val="clear" w:color="auto" w:fill="FFFFFF"/>
        </w:rPr>
        <w:t xml:space="preserve">ty; meanwhile, more monsters are </w:t>
      </w:r>
      <w:r w:rsidR="00150A5C">
        <w:rPr>
          <w:rFonts w:ascii="Times New Roman" w:hAnsi="Times New Roman" w:cs="Times New Roman"/>
          <w:sz w:val="24"/>
          <w:szCs w:val="24"/>
          <w:shd w:val="clear" w:color="auto" w:fill="FFFFFF"/>
        </w:rPr>
        <w:t xml:space="preserve">bypassing the barrier between two worlds. Joy must act quickly and with no fear. </w:t>
      </w:r>
    </w:p>
    <w:p w14:paraId="67DA8877" w14:textId="10729B6B" w:rsidR="00150A5C" w:rsidRDefault="00150A5C" w:rsidP="00150A5C">
      <w:pPr>
        <w:spacing w:line="480" w:lineRule="auto"/>
        <w:rPr>
          <w:rFonts w:ascii="Times New Roman" w:hAnsi="Times New Roman" w:cs="Times New Roman"/>
          <w:sz w:val="24"/>
          <w:szCs w:val="24"/>
          <w:shd w:val="clear" w:color="auto" w:fill="FFFFFF"/>
        </w:rPr>
      </w:pPr>
      <w:r w:rsidRPr="00037DB0">
        <w:rPr>
          <w:rFonts w:ascii="Times New Roman" w:hAnsi="Times New Roman" w:cs="Times New Roman"/>
          <w:sz w:val="24"/>
          <w:szCs w:val="24"/>
          <w:shd w:val="clear" w:color="auto" w:fill="FFFFFF"/>
        </w:rPr>
        <w:t xml:space="preserve">Lackey, Mercedes. </w:t>
      </w:r>
      <w:r w:rsidRPr="00037DB0">
        <w:rPr>
          <w:rFonts w:ascii="Times New Roman" w:hAnsi="Times New Roman" w:cs="Times New Roman"/>
          <w:i/>
          <w:iCs/>
          <w:sz w:val="24"/>
          <w:szCs w:val="24"/>
        </w:rPr>
        <w:t>Hunter</w:t>
      </w:r>
      <w:r w:rsidRPr="00037DB0">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Disney-Hyperion</w:t>
      </w:r>
      <w:r w:rsidRPr="00037DB0">
        <w:rPr>
          <w:rFonts w:ascii="Times New Roman" w:hAnsi="Times New Roman" w:cs="Times New Roman"/>
          <w:sz w:val="24"/>
          <w:szCs w:val="24"/>
          <w:shd w:val="clear" w:color="auto" w:fill="FFFFFF"/>
        </w:rPr>
        <w:t>, 201</w:t>
      </w:r>
      <w:r>
        <w:rPr>
          <w:rFonts w:ascii="Times New Roman" w:hAnsi="Times New Roman" w:cs="Times New Roman"/>
          <w:sz w:val="24"/>
          <w:szCs w:val="24"/>
          <w:shd w:val="clear" w:color="auto" w:fill="FFFFFF"/>
        </w:rPr>
        <w:t>5</w:t>
      </w:r>
      <w:r w:rsidRPr="00037DB0">
        <w:rPr>
          <w:rFonts w:ascii="Times New Roman" w:hAnsi="Times New Roman" w:cs="Times New Roman"/>
          <w:sz w:val="24"/>
          <w:szCs w:val="24"/>
          <w:shd w:val="clear" w:color="auto" w:fill="FFFFFF"/>
        </w:rPr>
        <w:t>.</w:t>
      </w:r>
    </w:p>
    <w:p w14:paraId="628FB601" w14:textId="62BB6205" w:rsidR="00150A5C" w:rsidRDefault="00150A5C" w:rsidP="00150A5C">
      <w:pPr>
        <w:spacing w:line="480" w:lineRule="auto"/>
        <w:rPr>
          <w:rFonts w:ascii="Times New Roman" w:hAnsi="Times New Roman" w:cs="Times New Roman"/>
          <w:sz w:val="28"/>
          <w:szCs w:val="28"/>
          <w:u w:val="single"/>
          <w:shd w:val="clear" w:color="auto" w:fill="FFFFFF"/>
        </w:rPr>
      </w:pPr>
      <w:r>
        <w:rPr>
          <w:rFonts w:ascii="Times New Roman" w:hAnsi="Times New Roman" w:cs="Times New Roman"/>
          <w:sz w:val="28"/>
          <w:szCs w:val="28"/>
          <w:u w:val="single"/>
          <w:shd w:val="clear" w:color="auto" w:fill="FFFFFF"/>
        </w:rPr>
        <w:t>Evaluation</w:t>
      </w:r>
    </w:p>
    <w:p w14:paraId="3D38C922" w14:textId="16681ABA" w:rsidR="00CB3140" w:rsidRDefault="00A9128B" w:rsidP="00CB3140">
      <w:p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Although I have not read this novel, I see a resemblance between Joy and my opening example of the Arthurian knight. Joy’s journey of self-discover</w:t>
      </w:r>
      <w:r w:rsidR="00CB3140">
        <w:rPr>
          <w:rFonts w:ascii="Times New Roman" w:hAnsi="Times New Roman" w:cs="Times New Roman"/>
          <w:sz w:val="24"/>
          <w:szCs w:val="24"/>
          <w:shd w:val="clear" w:color="auto" w:fill="FFFFFF"/>
        </w:rPr>
        <w:t xml:space="preserve">y concerns her awareness of being brave in the face of danger. Joy is willing to protect the Cits at all cost; to do so, she must overcome her fears and display valor as she battles the monsters of the Otherworld. Similarly, young adults must conquer their fears every day. </w:t>
      </w:r>
      <w:r w:rsidR="00C0738E">
        <w:rPr>
          <w:rFonts w:ascii="Times New Roman" w:hAnsi="Times New Roman" w:cs="Times New Roman"/>
          <w:sz w:val="24"/>
          <w:szCs w:val="24"/>
          <w:shd w:val="clear" w:color="auto" w:fill="FFFFFF"/>
        </w:rPr>
        <w:t xml:space="preserve">In </w:t>
      </w:r>
      <w:r w:rsidR="00CB3140" w:rsidRPr="00BB43BC">
        <w:rPr>
          <w:rFonts w:ascii="Times New Roman" w:hAnsi="Times New Roman" w:cs="Times New Roman"/>
          <w:i/>
          <w:iCs/>
          <w:sz w:val="24"/>
          <w:szCs w:val="24"/>
        </w:rPr>
        <w:t>Adolescents in the Search for Meaning: Tapping the Powerful Resource of Story</w:t>
      </w:r>
      <w:r w:rsidR="00CB3140">
        <w:rPr>
          <w:rFonts w:ascii="Times New Roman" w:hAnsi="Times New Roman" w:cs="Times New Roman"/>
          <w:iCs/>
          <w:sz w:val="24"/>
          <w:szCs w:val="24"/>
        </w:rPr>
        <w:t xml:space="preserve">, </w:t>
      </w:r>
      <w:r w:rsidR="00CB3140">
        <w:rPr>
          <w:rFonts w:ascii="Times New Roman" w:hAnsi="Times New Roman" w:cs="Times New Roman"/>
          <w:sz w:val="24"/>
          <w:szCs w:val="24"/>
          <w:shd w:val="clear" w:color="auto" w:fill="FFFFFF"/>
        </w:rPr>
        <w:t>Chapter</w:t>
      </w:r>
      <w:r w:rsidR="00CB3140">
        <w:rPr>
          <w:rFonts w:ascii="Times New Roman" w:hAnsi="Times New Roman" w:cs="Times New Roman"/>
          <w:sz w:val="24"/>
          <w:szCs w:val="24"/>
          <w:shd w:val="clear" w:color="auto" w:fill="FFFFFF"/>
        </w:rPr>
        <w:t xml:space="preserve"> 7 (books about courage and </w:t>
      </w:r>
      <w:r w:rsidR="009C537F">
        <w:rPr>
          <w:rFonts w:ascii="Times New Roman" w:hAnsi="Times New Roman" w:cs="Times New Roman"/>
          <w:sz w:val="24"/>
          <w:szCs w:val="24"/>
          <w:shd w:val="clear" w:color="auto" w:fill="FFFFFF"/>
        </w:rPr>
        <w:t xml:space="preserve">survival) complements this novel. </w:t>
      </w:r>
    </w:p>
    <w:p w14:paraId="32D61CCD" w14:textId="5B1BA609" w:rsidR="00EE25C4" w:rsidRDefault="00EE25C4" w:rsidP="00CB3140">
      <w:pPr>
        <w:spacing w:line="480" w:lineRule="auto"/>
        <w:rPr>
          <w:rFonts w:ascii="Times New Roman" w:hAnsi="Times New Roman" w:cs="Times New Roman"/>
          <w:sz w:val="24"/>
          <w:szCs w:val="24"/>
          <w:shd w:val="clear" w:color="auto" w:fill="FFFFFF"/>
        </w:rPr>
      </w:pPr>
    </w:p>
    <w:p w14:paraId="4EBD7EA3" w14:textId="56B0051C" w:rsidR="00EE25C4" w:rsidRDefault="00EE25C4" w:rsidP="00CB3140">
      <w:pPr>
        <w:spacing w:line="480" w:lineRule="auto"/>
        <w:rPr>
          <w:rFonts w:ascii="Times New Roman" w:hAnsi="Times New Roman" w:cs="Times New Roman"/>
          <w:sz w:val="24"/>
          <w:szCs w:val="24"/>
          <w:shd w:val="clear" w:color="auto" w:fill="FFFFFF"/>
        </w:rPr>
      </w:pPr>
    </w:p>
    <w:p w14:paraId="39C0F178" w14:textId="39FC4A75" w:rsidR="00EE25C4" w:rsidRDefault="00EE25C4" w:rsidP="00CB3140">
      <w:pPr>
        <w:spacing w:line="480" w:lineRule="auto"/>
        <w:rPr>
          <w:rFonts w:ascii="Times New Roman" w:hAnsi="Times New Roman" w:cs="Times New Roman"/>
          <w:sz w:val="24"/>
          <w:szCs w:val="24"/>
          <w:shd w:val="clear" w:color="auto" w:fill="FFFFFF"/>
        </w:rPr>
      </w:pPr>
    </w:p>
    <w:p w14:paraId="1EC13762" w14:textId="75766C03" w:rsidR="00EE25C4" w:rsidRDefault="00EE25C4" w:rsidP="00CB3140">
      <w:pPr>
        <w:spacing w:line="480" w:lineRule="auto"/>
        <w:rPr>
          <w:rFonts w:ascii="Times New Roman" w:hAnsi="Times New Roman" w:cs="Times New Roman"/>
          <w:sz w:val="24"/>
          <w:szCs w:val="24"/>
          <w:shd w:val="clear" w:color="auto" w:fill="FFFFFF"/>
        </w:rPr>
      </w:pPr>
    </w:p>
    <w:p w14:paraId="5B1A9EE2" w14:textId="274E1E3E" w:rsidR="00EE25C4" w:rsidRDefault="00EE25C4" w:rsidP="00CB3140">
      <w:pPr>
        <w:spacing w:line="480" w:lineRule="auto"/>
        <w:rPr>
          <w:rFonts w:ascii="Times New Roman" w:hAnsi="Times New Roman" w:cs="Times New Roman"/>
          <w:sz w:val="24"/>
          <w:szCs w:val="24"/>
          <w:shd w:val="clear" w:color="auto" w:fill="FFFFFF"/>
        </w:rPr>
      </w:pPr>
    </w:p>
    <w:p w14:paraId="7AEAF7B4" w14:textId="232DA3A9" w:rsidR="00EE25C4" w:rsidRDefault="00EE25C4" w:rsidP="00CB3140">
      <w:pPr>
        <w:spacing w:line="480" w:lineRule="auto"/>
        <w:rPr>
          <w:rFonts w:ascii="Times New Roman" w:hAnsi="Times New Roman" w:cs="Times New Roman"/>
          <w:sz w:val="24"/>
          <w:szCs w:val="24"/>
          <w:shd w:val="clear" w:color="auto" w:fill="FFFFFF"/>
        </w:rPr>
      </w:pPr>
    </w:p>
    <w:p w14:paraId="28EC5A32" w14:textId="0E4CF4CD" w:rsidR="00EE25C4" w:rsidRDefault="00EE25C4" w:rsidP="00CB3140">
      <w:pPr>
        <w:spacing w:line="480" w:lineRule="auto"/>
        <w:rPr>
          <w:rFonts w:ascii="Times New Roman" w:hAnsi="Times New Roman" w:cs="Times New Roman"/>
          <w:sz w:val="24"/>
          <w:szCs w:val="24"/>
          <w:shd w:val="clear" w:color="auto" w:fill="FFFFFF"/>
        </w:rPr>
      </w:pPr>
    </w:p>
    <w:p w14:paraId="32A8FD69" w14:textId="180E66A2" w:rsidR="00EE25C4" w:rsidRDefault="00EE25C4" w:rsidP="00CB3140">
      <w:pPr>
        <w:spacing w:line="480" w:lineRule="auto"/>
        <w:rPr>
          <w:rFonts w:ascii="Times New Roman" w:hAnsi="Times New Roman" w:cs="Times New Roman"/>
          <w:sz w:val="24"/>
          <w:szCs w:val="24"/>
          <w:shd w:val="clear" w:color="auto" w:fill="FFFFFF"/>
        </w:rPr>
      </w:pPr>
    </w:p>
    <w:p w14:paraId="7B84253F" w14:textId="06349E4F" w:rsidR="00EE25C4" w:rsidRDefault="00565015" w:rsidP="00EE25C4">
      <w:pPr>
        <w:spacing w:line="48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Works Cited </w:t>
      </w:r>
    </w:p>
    <w:p w14:paraId="7849D49A" w14:textId="77777777" w:rsidR="00B3370C" w:rsidRPr="00B112B9" w:rsidRDefault="00B3370C" w:rsidP="00B3370C">
      <w:pPr>
        <w:spacing w:after="0" w:line="480" w:lineRule="auto"/>
        <w:ind w:left="720" w:hanging="720"/>
        <w:rPr>
          <w:rFonts w:ascii="Times New Roman" w:hAnsi="Times New Roman" w:cs="Times New Roman"/>
          <w:sz w:val="24"/>
          <w:szCs w:val="24"/>
          <w:shd w:val="clear" w:color="auto" w:fill="FFFFFF"/>
        </w:rPr>
      </w:pPr>
      <w:bookmarkStart w:id="2" w:name="_Hlk26223714"/>
      <w:r w:rsidRPr="00B112B9">
        <w:rPr>
          <w:rFonts w:ascii="Times New Roman" w:hAnsi="Times New Roman" w:cs="Times New Roman"/>
          <w:sz w:val="24"/>
          <w:szCs w:val="24"/>
          <w:shd w:val="clear" w:color="auto" w:fill="FFFFFF"/>
        </w:rPr>
        <w:t xml:space="preserve">Donelson, Kenneth L., and Alleen Pace Nilsen. </w:t>
      </w:r>
      <w:r w:rsidRPr="00B112B9">
        <w:rPr>
          <w:rFonts w:ascii="Times New Roman" w:hAnsi="Times New Roman" w:cs="Times New Roman"/>
          <w:i/>
          <w:iCs/>
          <w:sz w:val="24"/>
          <w:szCs w:val="24"/>
        </w:rPr>
        <w:t>Literature for Today's Young Adults</w:t>
      </w:r>
      <w:r w:rsidRPr="00B112B9">
        <w:rPr>
          <w:rFonts w:ascii="Times New Roman" w:hAnsi="Times New Roman" w:cs="Times New Roman"/>
          <w:iCs/>
          <w:sz w:val="24"/>
          <w:szCs w:val="24"/>
        </w:rPr>
        <w:t>,</w:t>
      </w:r>
      <w:r w:rsidRPr="00B112B9">
        <w:rPr>
          <w:rFonts w:ascii="Times New Roman" w:hAnsi="Times New Roman" w:cs="Times New Roman"/>
          <w:sz w:val="24"/>
          <w:szCs w:val="24"/>
          <w:shd w:val="clear" w:color="auto" w:fill="FFFFFF"/>
        </w:rPr>
        <w:t xml:space="preserve"> 8th ed., </w:t>
      </w:r>
      <w:r>
        <w:rPr>
          <w:rFonts w:ascii="Times New Roman" w:hAnsi="Times New Roman" w:cs="Times New Roman"/>
          <w:sz w:val="24"/>
          <w:szCs w:val="24"/>
          <w:shd w:val="clear" w:color="auto" w:fill="FFFFFF"/>
        </w:rPr>
        <w:t xml:space="preserve">   </w:t>
      </w:r>
      <w:r w:rsidRPr="00B112B9">
        <w:rPr>
          <w:rFonts w:ascii="Times New Roman" w:hAnsi="Times New Roman" w:cs="Times New Roman"/>
          <w:sz w:val="24"/>
          <w:szCs w:val="24"/>
          <w:shd w:val="clear" w:color="auto" w:fill="FFFFFF"/>
        </w:rPr>
        <w:t>Pearson, 2008.</w:t>
      </w:r>
    </w:p>
    <w:p w14:paraId="1F253F85" w14:textId="77777777" w:rsidR="00B3370C" w:rsidRPr="00B112B9" w:rsidRDefault="00B3370C" w:rsidP="00B3370C">
      <w:pPr>
        <w:spacing w:after="0" w:line="480" w:lineRule="auto"/>
        <w:ind w:left="720" w:hanging="720"/>
        <w:rPr>
          <w:rFonts w:ascii="Times New Roman" w:hAnsi="Times New Roman" w:cs="Times New Roman"/>
          <w:sz w:val="24"/>
          <w:szCs w:val="24"/>
          <w:shd w:val="clear" w:color="auto" w:fill="FFFFFF"/>
        </w:rPr>
      </w:pPr>
      <w:bookmarkStart w:id="3" w:name="_Hlk26223825"/>
      <w:bookmarkEnd w:id="2"/>
      <w:r w:rsidRPr="00B112B9">
        <w:rPr>
          <w:rFonts w:ascii="Times New Roman" w:hAnsi="Times New Roman" w:cs="Times New Roman"/>
          <w:sz w:val="24"/>
          <w:szCs w:val="24"/>
          <w:shd w:val="clear" w:color="auto" w:fill="FFFFFF"/>
        </w:rPr>
        <w:t xml:space="preserve">Lackey, Mercedes. “Hunter.” </w:t>
      </w:r>
      <w:r w:rsidRPr="00B112B9">
        <w:rPr>
          <w:rFonts w:ascii="Times New Roman" w:hAnsi="Times New Roman" w:cs="Times New Roman"/>
          <w:i/>
          <w:iCs/>
          <w:sz w:val="24"/>
          <w:szCs w:val="24"/>
        </w:rPr>
        <w:t>Mercedeslackey.com,</w:t>
      </w:r>
      <w:r w:rsidRPr="00B112B9">
        <w:rPr>
          <w:rFonts w:ascii="Times New Roman" w:hAnsi="Times New Roman" w:cs="Times New Roman"/>
          <w:sz w:val="24"/>
          <w:szCs w:val="24"/>
          <w:shd w:val="clear" w:color="auto" w:fill="FFFFFF"/>
        </w:rPr>
        <w:t xml:space="preserve"> SketchThemes, 2016, </w:t>
      </w:r>
      <w:hyperlink r:id="rId17" w:history="1">
        <w:r w:rsidRPr="00B112B9">
          <w:rPr>
            <w:rStyle w:val="Hyperlink"/>
            <w:rFonts w:ascii="Times New Roman" w:hAnsi="Times New Roman" w:cs="Times New Roman"/>
            <w:sz w:val="24"/>
            <w:szCs w:val="24"/>
            <w:shd w:val="clear" w:color="auto" w:fill="FFFFFF"/>
          </w:rPr>
          <w:t>http://www.mercedeslackey.com/books/hunter/</w:t>
        </w:r>
      </w:hyperlink>
      <w:r w:rsidRPr="00B112B9">
        <w:rPr>
          <w:rFonts w:ascii="Times New Roman" w:hAnsi="Times New Roman" w:cs="Times New Roman"/>
          <w:sz w:val="24"/>
          <w:szCs w:val="24"/>
          <w:shd w:val="clear" w:color="auto" w:fill="FFFFFF"/>
        </w:rPr>
        <w:t>.</w:t>
      </w:r>
    </w:p>
    <w:p w14:paraId="188B2BE6" w14:textId="77777777" w:rsidR="00B3370C" w:rsidRPr="00B112B9" w:rsidRDefault="00B3370C" w:rsidP="00B3370C">
      <w:pPr>
        <w:spacing w:after="0" w:line="480" w:lineRule="auto"/>
        <w:ind w:left="720" w:hanging="720"/>
        <w:rPr>
          <w:rFonts w:ascii="Times New Roman" w:hAnsi="Times New Roman" w:cs="Times New Roman"/>
          <w:sz w:val="24"/>
          <w:szCs w:val="24"/>
          <w:shd w:val="clear" w:color="auto" w:fill="FFFFFF"/>
        </w:rPr>
      </w:pPr>
      <w:bookmarkStart w:id="4" w:name="_Hlk26223865"/>
      <w:bookmarkEnd w:id="3"/>
      <w:r w:rsidRPr="00B112B9">
        <w:rPr>
          <w:rFonts w:ascii="Times New Roman" w:hAnsi="Times New Roman" w:cs="Times New Roman"/>
          <w:sz w:val="24"/>
          <w:szCs w:val="24"/>
          <w:shd w:val="clear" w:color="auto" w:fill="FFFFFF"/>
        </w:rPr>
        <w:t xml:space="preserve">Warner, Mary L. </w:t>
      </w:r>
      <w:r w:rsidRPr="00B112B9">
        <w:rPr>
          <w:rFonts w:ascii="Times New Roman" w:hAnsi="Times New Roman" w:cs="Times New Roman"/>
          <w:i/>
          <w:iCs/>
          <w:sz w:val="24"/>
          <w:szCs w:val="24"/>
        </w:rPr>
        <w:t>Adolescents in the Search for Meaning: Tapping the Powerful Resource of Story</w:t>
      </w:r>
      <w:r w:rsidRPr="00B112B9">
        <w:rPr>
          <w:rFonts w:ascii="Times New Roman" w:hAnsi="Times New Roman" w:cs="Times New Roman"/>
          <w:sz w:val="24"/>
          <w:szCs w:val="24"/>
          <w:shd w:val="clear" w:color="auto" w:fill="FFFFFF"/>
        </w:rPr>
        <w:t>. Scarecrow Press, 2006.</w:t>
      </w:r>
    </w:p>
    <w:p w14:paraId="5C0DD9ED" w14:textId="783373D3" w:rsidR="00B3370C" w:rsidRDefault="00B3370C" w:rsidP="00B3370C">
      <w:pPr>
        <w:spacing w:after="0" w:line="480" w:lineRule="auto"/>
        <w:ind w:left="720" w:hanging="720"/>
        <w:rPr>
          <w:rFonts w:ascii="Times New Roman" w:hAnsi="Times New Roman" w:cs="Times New Roman"/>
          <w:sz w:val="24"/>
          <w:szCs w:val="24"/>
          <w:shd w:val="clear" w:color="auto" w:fill="FFFFFF"/>
        </w:rPr>
      </w:pPr>
      <w:bookmarkStart w:id="5" w:name="_Hlk26223881"/>
      <w:bookmarkEnd w:id="4"/>
      <w:r w:rsidRPr="00B112B9">
        <w:rPr>
          <w:rFonts w:ascii="Times New Roman" w:hAnsi="Times New Roman" w:cs="Times New Roman"/>
          <w:color w:val="333333"/>
          <w:sz w:val="24"/>
          <w:szCs w:val="24"/>
          <w:shd w:val="clear" w:color="auto" w:fill="FFFFFF"/>
        </w:rPr>
        <w:t>“</w:t>
      </w:r>
      <w:r w:rsidRPr="00B112B9">
        <w:rPr>
          <w:rFonts w:ascii="Times New Roman" w:hAnsi="Times New Roman" w:cs="Times New Roman"/>
          <w:sz w:val="24"/>
          <w:szCs w:val="24"/>
          <w:shd w:val="clear" w:color="auto" w:fill="FFFFFF"/>
        </w:rPr>
        <w:t xml:space="preserve">Coraline by: Neil Gaiman.” </w:t>
      </w:r>
      <w:r w:rsidRPr="00B112B9">
        <w:rPr>
          <w:rFonts w:ascii="Times New Roman" w:hAnsi="Times New Roman" w:cs="Times New Roman"/>
          <w:i/>
          <w:iCs/>
          <w:sz w:val="24"/>
          <w:szCs w:val="24"/>
        </w:rPr>
        <w:t>Sparknotes.com</w:t>
      </w:r>
      <w:r w:rsidRPr="00B112B9">
        <w:rPr>
          <w:rFonts w:ascii="Times New Roman" w:hAnsi="Times New Roman" w:cs="Times New Roman"/>
          <w:sz w:val="24"/>
          <w:szCs w:val="24"/>
          <w:shd w:val="clear" w:color="auto" w:fill="FFFFFF"/>
        </w:rPr>
        <w:t xml:space="preserve">, </w:t>
      </w:r>
      <w:r w:rsidR="006975C8" w:rsidRPr="00B112B9">
        <w:rPr>
          <w:rFonts w:ascii="Times New Roman" w:hAnsi="Times New Roman" w:cs="Times New Roman"/>
          <w:sz w:val="24"/>
          <w:szCs w:val="24"/>
          <w:shd w:val="clear" w:color="auto" w:fill="FFFFFF"/>
        </w:rPr>
        <w:t xml:space="preserve">SparkNotes, </w:t>
      </w:r>
      <w:r w:rsidR="006975C8">
        <w:rPr>
          <w:rFonts w:ascii="Times New Roman" w:hAnsi="Times New Roman" w:cs="Times New Roman"/>
          <w:sz w:val="24"/>
          <w:szCs w:val="24"/>
          <w:shd w:val="clear" w:color="auto" w:fill="FFFFFF"/>
        </w:rPr>
        <w:t xml:space="preserve"> </w:t>
      </w:r>
      <w:hyperlink r:id="rId18" w:history="1">
        <w:r w:rsidRPr="00387E05">
          <w:rPr>
            <w:rStyle w:val="Hyperlink"/>
            <w:rFonts w:ascii="Times New Roman" w:hAnsi="Times New Roman" w:cs="Times New Roman"/>
            <w:sz w:val="24"/>
            <w:szCs w:val="24"/>
            <w:shd w:val="clear" w:color="auto" w:fill="FFFFFF"/>
          </w:rPr>
          <w:t>https://www.sparknotes.com/lit/Coraline/</w:t>
        </w:r>
      </w:hyperlink>
      <w:r w:rsidRPr="00B112B9">
        <w:rPr>
          <w:rFonts w:ascii="Times New Roman" w:hAnsi="Times New Roman" w:cs="Times New Roman"/>
          <w:sz w:val="24"/>
          <w:szCs w:val="24"/>
          <w:shd w:val="clear" w:color="auto" w:fill="FFFFFF"/>
        </w:rPr>
        <w:t>.</w:t>
      </w:r>
    </w:p>
    <w:p w14:paraId="0E78F3FB" w14:textId="6E5B01FE" w:rsidR="00B3370C" w:rsidRDefault="00B3370C" w:rsidP="00B3370C">
      <w:pPr>
        <w:spacing w:after="0" w:line="480" w:lineRule="auto"/>
        <w:ind w:left="720" w:hanging="720"/>
        <w:rPr>
          <w:rFonts w:ascii="Times New Roman" w:hAnsi="Times New Roman" w:cs="Times New Roman"/>
          <w:sz w:val="24"/>
          <w:szCs w:val="24"/>
          <w:shd w:val="clear" w:color="auto" w:fill="FFFFFF"/>
        </w:rPr>
      </w:pPr>
    </w:p>
    <w:p w14:paraId="34684F48" w14:textId="342A6D45" w:rsidR="00B3370C" w:rsidRDefault="00B3370C" w:rsidP="00B3370C">
      <w:pPr>
        <w:spacing w:after="0" w:line="480" w:lineRule="auto"/>
        <w:ind w:left="720" w:hanging="720"/>
        <w:rPr>
          <w:rFonts w:ascii="Times New Roman" w:hAnsi="Times New Roman" w:cs="Times New Roman"/>
          <w:sz w:val="24"/>
          <w:szCs w:val="24"/>
          <w:shd w:val="clear" w:color="auto" w:fill="FFFFFF"/>
        </w:rPr>
      </w:pPr>
    </w:p>
    <w:p w14:paraId="596EAC4F" w14:textId="325ED22E" w:rsidR="00B3370C" w:rsidRDefault="00B3370C" w:rsidP="00B3370C">
      <w:pPr>
        <w:spacing w:after="0" w:line="480" w:lineRule="auto"/>
        <w:rPr>
          <w:rFonts w:ascii="Times New Roman" w:hAnsi="Times New Roman" w:cs="Times New Roman"/>
          <w:sz w:val="24"/>
          <w:szCs w:val="24"/>
          <w:shd w:val="clear" w:color="auto" w:fill="FFFFFF"/>
        </w:rPr>
      </w:pPr>
    </w:p>
    <w:p w14:paraId="7AB1FDD5" w14:textId="22EEA13B" w:rsidR="00B3370C" w:rsidRDefault="00B3370C" w:rsidP="00B3370C">
      <w:pPr>
        <w:spacing w:after="0" w:line="480" w:lineRule="auto"/>
        <w:rPr>
          <w:rFonts w:ascii="Times New Roman" w:hAnsi="Times New Roman" w:cs="Times New Roman"/>
          <w:sz w:val="24"/>
          <w:szCs w:val="24"/>
          <w:shd w:val="clear" w:color="auto" w:fill="FFFFFF"/>
        </w:rPr>
      </w:pPr>
    </w:p>
    <w:p w14:paraId="37AC20F0" w14:textId="11530EE1" w:rsidR="00B3370C" w:rsidRDefault="00B3370C" w:rsidP="00B3370C">
      <w:pPr>
        <w:spacing w:after="0" w:line="480" w:lineRule="auto"/>
        <w:rPr>
          <w:rFonts w:ascii="Times New Roman" w:hAnsi="Times New Roman" w:cs="Times New Roman"/>
          <w:sz w:val="24"/>
          <w:szCs w:val="24"/>
          <w:shd w:val="clear" w:color="auto" w:fill="FFFFFF"/>
        </w:rPr>
      </w:pPr>
    </w:p>
    <w:p w14:paraId="3A6E802A" w14:textId="357156D6" w:rsidR="00B3370C" w:rsidRDefault="00B3370C" w:rsidP="00B3370C">
      <w:pPr>
        <w:spacing w:after="0" w:line="480" w:lineRule="auto"/>
        <w:rPr>
          <w:rFonts w:ascii="Times New Roman" w:hAnsi="Times New Roman" w:cs="Times New Roman"/>
          <w:sz w:val="24"/>
          <w:szCs w:val="24"/>
          <w:shd w:val="clear" w:color="auto" w:fill="FFFFFF"/>
        </w:rPr>
      </w:pPr>
    </w:p>
    <w:p w14:paraId="581D266F" w14:textId="0E854B13" w:rsidR="00B3370C" w:rsidRDefault="00B3370C" w:rsidP="00B3370C">
      <w:pPr>
        <w:spacing w:after="0" w:line="480" w:lineRule="auto"/>
        <w:rPr>
          <w:rFonts w:ascii="Times New Roman" w:hAnsi="Times New Roman" w:cs="Times New Roman"/>
          <w:sz w:val="24"/>
          <w:szCs w:val="24"/>
          <w:shd w:val="clear" w:color="auto" w:fill="FFFFFF"/>
        </w:rPr>
      </w:pPr>
    </w:p>
    <w:p w14:paraId="2A9DBEB8" w14:textId="71B80A3A" w:rsidR="00B3370C" w:rsidRDefault="00B3370C" w:rsidP="00B3370C">
      <w:pPr>
        <w:spacing w:after="0" w:line="480" w:lineRule="auto"/>
        <w:rPr>
          <w:rFonts w:ascii="Times New Roman" w:hAnsi="Times New Roman" w:cs="Times New Roman"/>
          <w:sz w:val="24"/>
          <w:szCs w:val="24"/>
          <w:shd w:val="clear" w:color="auto" w:fill="FFFFFF"/>
        </w:rPr>
      </w:pPr>
    </w:p>
    <w:p w14:paraId="3C6D3E08" w14:textId="2830EF6E" w:rsidR="00B3370C" w:rsidRDefault="00B3370C" w:rsidP="00B3370C">
      <w:pPr>
        <w:spacing w:after="0" w:line="480" w:lineRule="auto"/>
        <w:rPr>
          <w:rFonts w:ascii="Times New Roman" w:hAnsi="Times New Roman" w:cs="Times New Roman"/>
          <w:sz w:val="24"/>
          <w:szCs w:val="24"/>
          <w:shd w:val="clear" w:color="auto" w:fill="FFFFFF"/>
        </w:rPr>
      </w:pPr>
    </w:p>
    <w:p w14:paraId="785E1BD6" w14:textId="424BDC65" w:rsidR="00B3370C" w:rsidRDefault="00B3370C" w:rsidP="00B3370C">
      <w:pPr>
        <w:spacing w:after="0" w:line="480" w:lineRule="auto"/>
        <w:rPr>
          <w:rFonts w:ascii="Times New Roman" w:hAnsi="Times New Roman" w:cs="Times New Roman"/>
          <w:sz w:val="24"/>
          <w:szCs w:val="24"/>
          <w:shd w:val="clear" w:color="auto" w:fill="FFFFFF"/>
        </w:rPr>
      </w:pPr>
    </w:p>
    <w:p w14:paraId="7352F81D" w14:textId="1294F02D" w:rsidR="00B3370C" w:rsidRDefault="00B3370C" w:rsidP="00B3370C">
      <w:pPr>
        <w:spacing w:after="0" w:line="480" w:lineRule="auto"/>
        <w:rPr>
          <w:rFonts w:ascii="Times New Roman" w:hAnsi="Times New Roman" w:cs="Times New Roman"/>
          <w:sz w:val="24"/>
          <w:szCs w:val="24"/>
          <w:shd w:val="clear" w:color="auto" w:fill="FFFFFF"/>
        </w:rPr>
      </w:pPr>
    </w:p>
    <w:p w14:paraId="76CEAE42" w14:textId="7F083E74" w:rsidR="00B3370C" w:rsidRDefault="00B3370C" w:rsidP="00B3370C">
      <w:pPr>
        <w:spacing w:after="0" w:line="480" w:lineRule="auto"/>
        <w:rPr>
          <w:rFonts w:ascii="Times New Roman" w:hAnsi="Times New Roman" w:cs="Times New Roman"/>
          <w:sz w:val="24"/>
          <w:szCs w:val="24"/>
          <w:shd w:val="clear" w:color="auto" w:fill="FFFFFF"/>
        </w:rPr>
      </w:pPr>
    </w:p>
    <w:p w14:paraId="7A50D815" w14:textId="20AE3CF9" w:rsidR="00B3370C" w:rsidRDefault="00B3370C" w:rsidP="00B3370C">
      <w:pPr>
        <w:spacing w:after="0" w:line="480" w:lineRule="auto"/>
        <w:rPr>
          <w:rFonts w:ascii="Times New Roman" w:hAnsi="Times New Roman" w:cs="Times New Roman"/>
          <w:sz w:val="24"/>
          <w:szCs w:val="24"/>
          <w:shd w:val="clear" w:color="auto" w:fill="FFFFFF"/>
        </w:rPr>
      </w:pPr>
    </w:p>
    <w:p w14:paraId="598CC3AC" w14:textId="6CBDAC26" w:rsidR="00B3370C" w:rsidRDefault="00B3370C" w:rsidP="00B3370C">
      <w:pPr>
        <w:spacing w:after="0" w:line="480" w:lineRule="auto"/>
        <w:rPr>
          <w:rFonts w:ascii="Times New Roman" w:hAnsi="Times New Roman" w:cs="Times New Roman"/>
          <w:sz w:val="24"/>
          <w:szCs w:val="24"/>
          <w:shd w:val="clear" w:color="auto" w:fill="FFFFFF"/>
        </w:rPr>
      </w:pPr>
    </w:p>
    <w:p w14:paraId="43821BB9" w14:textId="4DCA53EC" w:rsidR="00B3370C" w:rsidRDefault="00B3370C" w:rsidP="00B3370C">
      <w:pPr>
        <w:spacing w:after="0" w:line="48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URL Links for Book Photos </w:t>
      </w:r>
    </w:p>
    <w:p w14:paraId="4519F37D" w14:textId="77777777" w:rsidR="00B3370C" w:rsidRPr="00E04DF1" w:rsidRDefault="00B3370C" w:rsidP="00B3370C">
      <w:pPr>
        <w:rPr>
          <w:rFonts w:ascii="Times New Roman" w:hAnsi="Times New Roman" w:cs="Times New Roman"/>
          <w:sz w:val="24"/>
          <w:szCs w:val="24"/>
        </w:rPr>
      </w:pPr>
      <w:hyperlink r:id="rId19" w:history="1">
        <w:r w:rsidRPr="00E04DF1">
          <w:rPr>
            <w:rStyle w:val="Hyperlink"/>
            <w:rFonts w:ascii="Times New Roman" w:hAnsi="Times New Roman" w:cs="Times New Roman"/>
            <w:sz w:val="24"/>
            <w:szCs w:val="24"/>
          </w:rPr>
          <w:t>http://aprilynnepike.com/index.php/wings</w:t>
        </w:r>
      </w:hyperlink>
    </w:p>
    <w:p w14:paraId="4C65D90D" w14:textId="77777777" w:rsidR="00B3370C" w:rsidRDefault="00B3370C" w:rsidP="00B3370C">
      <w:pPr>
        <w:rPr>
          <w:rFonts w:ascii="Times New Roman" w:hAnsi="Times New Roman" w:cs="Times New Roman"/>
          <w:sz w:val="24"/>
          <w:szCs w:val="24"/>
        </w:rPr>
      </w:pPr>
      <w:hyperlink r:id="rId20" w:history="1">
        <w:r w:rsidRPr="00E04DF1">
          <w:rPr>
            <w:rStyle w:val="Hyperlink"/>
            <w:rFonts w:ascii="Times New Roman" w:hAnsi="Times New Roman" w:cs="Times New Roman"/>
            <w:sz w:val="24"/>
            <w:szCs w:val="24"/>
          </w:rPr>
          <w:t>https://josephdelaneyauthor.com/spooksworld/books-us/the-last-apprentice-series/revenge-of-the-witch/</w:t>
        </w:r>
      </w:hyperlink>
    </w:p>
    <w:p w14:paraId="53028B73" w14:textId="77777777" w:rsidR="00B3370C" w:rsidRDefault="00B3370C" w:rsidP="00B3370C">
      <w:pPr>
        <w:rPr>
          <w:rFonts w:ascii="Times New Roman" w:hAnsi="Times New Roman" w:cs="Times New Roman"/>
          <w:sz w:val="24"/>
          <w:szCs w:val="24"/>
        </w:rPr>
      </w:pPr>
      <w:hyperlink r:id="rId21" w:history="1">
        <w:r w:rsidRPr="00E04DF1">
          <w:rPr>
            <w:rStyle w:val="Hyperlink"/>
            <w:rFonts w:ascii="Times New Roman" w:hAnsi="Times New Roman" w:cs="Times New Roman"/>
            <w:sz w:val="24"/>
            <w:szCs w:val="24"/>
          </w:rPr>
          <w:t>https://www.ursulakleguin.com/a-wizard-of-earthsea</w:t>
        </w:r>
      </w:hyperlink>
    </w:p>
    <w:p w14:paraId="67C93CD3" w14:textId="77777777" w:rsidR="00B3370C" w:rsidRDefault="00B3370C" w:rsidP="00B3370C">
      <w:pPr>
        <w:rPr>
          <w:rFonts w:ascii="Times New Roman" w:hAnsi="Times New Roman" w:cs="Times New Roman"/>
          <w:sz w:val="24"/>
          <w:szCs w:val="24"/>
        </w:rPr>
      </w:pPr>
      <w:hyperlink r:id="rId22" w:history="1">
        <w:r w:rsidRPr="00E04DF1">
          <w:rPr>
            <w:rStyle w:val="Hyperlink"/>
            <w:rFonts w:ascii="Times New Roman" w:hAnsi="Times New Roman" w:cs="Times New Roman"/>
            <w:sz w:val="24"/>
            <w:szCs w:val="24"/>
          </w:rPr>
          <w:t>https://www.jkrowling.com/book/harry-potter-prisoner-azkaban/</w:t>
        </w:r>
      </w:hyperlink>
    </w:p>
    <w:p w14:paraId="4F04E685" w14:textId="77777777" w:rsidR="00B3370C" w:rsidRDefault="00B3370C" w:rsidP="00B3370C">
      <w:pPr>
        <w:rPr>
          <w:rFonts w:ascii="Times New Roman" w:hAnsi="Times New Roman" w:cs="Times New Roman"/>
          <w:sz w:val="24"/>
          <w:szCs w:val="24"/>
        </w:rPr>
      </w:pPr>
      <w:hyperlink r:id="rId23" w:history="1">
        <w:r w:rsidRPr="00E04DF1">
          <w:rPr>
            <w:rStyle w:val="Hyperlink"/>
            <w:rFonts w:ascii="Times New Roman" w:hAnsi="Times New Roman" w:cs="Times New Roman"/>
            <w:sz w:val="24"/>
            <w:szCs w:val="24"/>
          </w:rPr>
          <w:t>http://scottwesterfeld.com/midnighters/hour.htm</w:t>
        </w:r>
      </w:hyperlink>
    </w:p>
    <w:p w14:paraId="1A4C8A0D" w14:textId="77777777" w:rsidR="00B3370C" w:rsidRDefault="00B3370C" w:rsidP="00B3370C">
      <w:pPr>
        <w:rPr>
          <w:rFonts w:ascii="Times New Roman" w:hAnsi="Times New Roman" w:cs="Times New Roman"/>
          <w:sz w:val="24"/>
          <w:szCs w:val="24"/>
        </w:rPr>
      </w:pPr>
      <w:hyperlink r:id="rId24" w:history="1">
        <w:r w:rsidRPr="00E04DF1">
          <w:rPr>
            <w:rStyle w:val="Hyperlink"/>
            <w:rFonts w:ascii="Times New Roman" w:hAnsi="Times New Roman" w:cs="Times New Roman"/>
            <w:sz w:val="24"/>
            <w:szCs w:val="24"/>
          </w:rPr>
          <w:t>https://www.peterdickinson.com/books/ropemaker/</w:t>
        </w:r>
      </w:hyperlink>
    </w:p>
    <w:p w14:paraId="08C3B08C" w14:textId="77777777" w:rsidR="00B3370C" w:rsidRDefault="00B3370C" w:rsidP="00B3370C">
      <w:pPr>
        <w:rPr>
          <w:rFonts w:ascii="Times New Roman" w:hAnsi="Times New Roman" w:cs="Times New Roman"/>
          <w:sz w:val="24"/>
          <w:szCs w:val="24"/>
        </w:rPr>
      </w:pPr>
      <w:hyperlink r:id="rId25" w:history="1">
        <w:r w:rsidRPr="00E04DF1">
          <w:rPr>
            <w:rStyle w:val="Hyperlink"/>
            <w:rFonts w:ascii="Times New Roman" w:hAnsi="Times New Roman" w:cs="Times New Roman"/>
            <w:sz w:val="24"/>
            <w:szCs w:val="24"/>
          </w:rPr>
          <w:t>http://rickriordan.com/book/the-lightning-thief/</w:t>
        </w:r>
      </w:hyperlink>
    </w:p>
    <w:p w14:paraId="57D9FCC1" w14:textId="77777777" w:rsidR="00B3370C" w:rsidRDefault="00B3370C" w:rsidP="00B3370C">
      <w:pPr>
        <w:rPr>
          <w:rFonts w:ascii="Times New Roman" w:hAnsi="Times New Roman" w:cs="Times New Roman"/>
          <w:sz w:val="24"/>
          <w:szCs w:val="24"/>
        </w:rPr>
      </w:pPr>
      <w:hyperlink r:id="rId26" w:history="1">
        <w:r w:rsidRPr="00E04DF1">
          <w:rPr>
            <w:rStyle w:val="Hyperlink"/>
            <w:rFonts w:ascii="Times New Roman" w:hAnsi="Times New Roman" w:cs="Times New Roman"/>
            <w:sz w:val="24"/>
            <w:szCs w:val="24"/>
          </w:rPr>
          <w:t>https://patrickness.com/book/a-monster-calls-non-illustrated-edition/</w:t>
        </w:r>
      </w:hyperlink>
    </w:p>
    <w:p w14:paraId="036F5D13" w14:textId="77777777" w:rsidR="00B3370C" w:rsidRDefault="00B3370C" w:rsidP="00B3370C">
      <w:pPr>
        <w:rPr>
          <w:rFonts w:ascii="Times New Roman" w:hAnsi="Times New Roman" w:cs="Times New Roman"/>
          <w:sz w:val="24"/>
          <w:szCs w:val="24"/>
        </w:rPr>
      </w:pPr>
      <w:hyperlink r:id="rId27" w:history="1">
        <w:r w:rsidRPr="00E04DF1">
          <w:rPr>
            <w:rStyle w:val="Hyperlink"/>
            <w:rFonts w:ascii="Times New Roman" w:hAnsi="Times New Roman" w:cs="Times New Roman"/>
            <w:sz w:val="24"/>
            <w:szCs w:val="24"/>
          </w:rPr>
          <w:t>https://neilgaiman.com/works/Books/Coraline/</w:t>
        </w:r>
      </w:hyperlink>
      <w:r w:rsidRPr="00E04DF1">
        <w:rPr>
          <w:rFonts w:ascii="Times New Roman" w:hAnsi="Times New Roman" w:cs="Times New Roman"/>
          <w:sz w:val="24"/>
          <w:szCs w:val="24"/>
        </w:rPr>
        <w:t xml:space="preserve"> </w:t>
      </w:r>
    </w:p>
    <w:p w14:paraId="70C592F4" w14:textId="0CA3B143" w:rsidR="00B3370C" w:rsidRDefault="006975C8" w:rsidP="00B3370C">
      <w:pPr>
        <w:rPr>
          <w:rFonts w:ascii="Times New Roman" w:hAnsi="Times New Roman" w:cs="Times New Roman"/>
          <w:sz w:val="24"/>
          <w:szCs w:val="24"/>
        </w:rPr>
      </w:pPr>
      <w:hyperlink r:id="rId28" w:history="1">
        <w:r w:rsidRPr="00387E05">
          <w:rPr>
            <w:rStyle w:val="Hyperlink"/>
            <w:rFonts w:ascii="Times New Roman" w:hAnsi="Times New Roman" w:cs="Times New Roman"/>
            <w:sz w:val="24"/>
            <w:szCs w:val="24"/>
          </w:rPr>
          <w:t>http://www.mercedeslackey.com/books/hunter/</w:t>
        </w:r>
      </w:hyperlink>
    </w:p>
    <w:p w14:paraId="66027041" w14:textId="77777777" w:rsidR="00B3370C" w:rsidRDefault="00B3370C" w:rsidP="00B3370C">
      <w:pPr>
        <w:spacing w:after="0" w:line="480" w:lineRule="auto"/>
        <w:rPr>
          <w:rFonts w:ascii="Times New Roman" w:hAnsi="Times New Roman" w:cs="Times New Roman"/>
          <w:sz w:val="24"/>
          <w:szCs w:val="24"/>
          <w:shd w:val="clear" w:color="auto" w:fill="FFFFFF"/>
        </w:rPr>
      </w:pPr>
    </w:p>
    <w:p w14:paraId="0ED96B5F" w14:textId="77777777" w:rsidR="00B3370C" w:rsidRPr="00B112B9" w:rsidRDefault="00B3370C" w:rsidP="00B3370C">
      <w:pPr>
        <w:spacing w:after="0" w:line="480" w:lineRule="auto"/>
        <w:jc w:val="center"/>
        <w:rPr>
          <w:rFonts w:ascii="Times New Roman" w:hAnsi="Times New Roman" w:cs="Times New Roman"/>
          <w:sz w:val="24"/>
          <w:szCs w:val="24"/>
          <w:shd w:val="clear" w:color="auto" w:fill="FFFFFF"/>
        </w:rPr>
      </w:pPr>
    </w:p>
    <w:bookmarkEnd w:id="5"/>
    <w:p w14:paraId="1A6E4659" w14:textId="77777777" w:rsidR="00B3370C" w:rsidRPr="00B112B9" w:rsidRDefault="00B3370C" w:rsidP="00B3370C">
      <w:pPr>
        <w:spacing w:after="0" w:line="480" w:lineRule="auto"/>
        <w:ind w:left="720" w:hanging="720"/>
        <w:rPr>
          <w:rFonts w:ascii="Times New Roman" w:hAnsi="Times New Roman" w:cs="Times New Roman"/>
          <w:sz w:val="24"/>
          <w:szCs w:val="24"/>
          <w:shd w:val="clear" w:color="auto" w:fill="FFFFFF"/>
        </w:rPr>
      </w:pPr>
    </w:p>
    <w:p w14:paraId="2BA9E024" w14:textId="77777777" w:rsidR="00B3370C" w:rsidRDefault="00B3370C" w:rsidP="00B3370C">
      <w:pPr>
        <w:spacing w:line="480" w:lineRule="auto"/>
        <w:rPr>
          <w:rFonts w:ascii="Times New Roman" w:hAnsi="Times New Roman" w:cs="Times New Roman"/>
          <w:sz w:val="24"/>
          <w:szCs w:val="24"/>
          <w:shd w:val="clear" w:color="auto" w:fill="FFFFFF"/>
        </w:rPr>
      </w:pPr>
    </w:p>
    <w:p w14:paraId="2C160687" w14:textId="77777777" w:rsidR="00AA42E5" w:rsidRPr="00B112B9" w:rsidRDefault="00AA42E5" w:rsidP="00AA42E5">
      <w:pPr>
        <w:spacing w:line="480" w:lineRule="auto"/>
        <w:rPr>
          <w:rFonts w:ascii="Times New Roman" w:hAnsi="Times New Roman" w:cs="Times New Roman"/>
          <w:sz w:val="24"/>
          <w:szCs w:val="24"/>
          <w:shd w:val="clear" w:color="auto" w:fill="FFFFFF"/>
        </w:rPr>
      </w:pPr>
    </w:p>
    <w:p w14:paraId="0368DC7A" w14:textId="35FBF21F" w:rsidR="00FA490C" w:rsidRPr="005C6BC3" w:rsidRDefault="00FA490C" w:rsidP="005C6BC3">
      <w:pPr>
        <w:spacing w:line="480" w:lineRule="auto"/>
        <w:rPr>
          <w:rFonts w:ascii="Times New Roman" w:hAnsi="Times New Roman" w:cs="Times New Roman"/>
          <w:sz w:val="24"/>
          <w:szCs w:val="24"/>
          <w:shd w:val="clear" w:color="auto" w:fill="FFFFFF"/>
        </w:rPr>
      </w:pPr>
    </w:p>
    <w:p w14:paraId="4BAFF556" w14:textId="77777777" w:rsidR="003811EE" w:rsidRDefault="003811EE" w:rsidP="004358FD">
      <w:pPr>
        <w:spacing w:after="0" w:line="480" w:lineRule="auto"/>
        <w:jc w:val="center"/>
        <w:rPr>
          <w:rFonts w:ascii="Copperplate Gothic Bold" w:hAnsi="Copperplate Gothic Bold" w:cs="Times New Roman"/>
          <w:b/>
          <w:color w:val="2C0CA0"/>
          <w:sz w:val="28"/>
          <w:szCs w:val="28"/>
        </w:rPr>
      </w:pPr>
    </w:p>
    <w:p w14:paraId="524A6521" w14:textId="77777777" w:rsidR="00C73878" w:rsidRPr="009D3570" w:rsidRDefault="00C73878" w:rsidP="00FA490C">
      <w:pPr>
        <w:spacing w:after="0" w:line="480" w:lineRule="auto"/>
        <w:rPr>
          <w:rFonts w:ascii="Copperplate Gothic Bold" w:hAnsi="Copperplate Gothic Bold" w:cs="Times New Roman"/>
          <w:b/>
          <w:color w:val="2C0CA0"/>
          <w:sz w:val="28"/>
          <w:szCs w:val="28"/>
        </w:rPr>
      </w:pPr>
    </w:p>
    <w:p w14:paraId="662CB298" w14:textId="4911BCFB" w:rsidR="00FA490C" w:rsidRPr="00FA490C" w:rsidRDefault="00FA490C" w:rsidP="00FA490C">
      <w:pPr>
        <w:spacing w:after="0" w:line="480" w:lineRule="auto"/>
        <w:rPr>
          <w:rFonts w:ascii="Times New Roman" w:hAnsi="Times New Roman" w:cs="Times New Roman"/>
          <w:b/>
          <w:color w:val="2C0CA0"/>
          <w:sz w:val="28"/>
          <w:szCs w:val="28"/>
          <w14:glow w14:rad="101600">
            <w14:schemeClr w14:val="accent4">
              <w14:alpha w14:val="40000"/>
              <w14:lumMod w14:val="50000"/>
            </w14:schemeClr>
          </w14:glow>
        </w:rPr>
      </w:pPr>
    </w:p>
    <w:p w14:paraId="5B1265A1" w14:textId="7AFC2BED" w:rsidR="009F4388" w:rsidRPr="001473F7" w:rsidRDefault="009F4388" w:rsidP="0047417F">
      <w:pPr>
        <w:spacing w:after="0" w:line="480" w:lineRule="auto"/>
        <w:jc w:val="center"/>
        <w:rPr>
          <w:rFonts w:ascii="Times New Roman" w:hAnsi="Times New Roman" w:cs="Times New Roman"/>
          <w:sz w:val="24"/>
          <w:szCs w:val="24"/>
        </w:rPr>
      </w:pPr>
    </w:p>
    <w:sectPr w:rsidR="009F4388" w:rsidRPr="001473F7">
      <w:head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92B33A" w14:textId="77777777" w:rsidR="000D74C1" w:rsidRDefault="000D74C1" w:rsidP="001D1DA8">
      <w:pPr>
        <w:spacing w:after="0" w:line="240" w:lineRule="auto"/>
      </w:pPr>
      <w:r>
        <w:separator/>
      </w:r>
    </w:p>
  </w:endnote>
  <w:endnote w:type="continuationSeparator" w:id="0">
    <w:p w14:paraId="0A38D949" w14:textId="77777777" w:rsidR="000D74C1" w:rsidRDefault="000D74C1" w:rsidP="001D1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pperplate Gothic Bold">
    <w:panose1 w:val="020E07050202060204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717557" w14:textId="77777777" w:rsidR="000D74C1" w:rsidRDefault="000D74C1" w:rsidP="001D1DA8">
      <w:pPr>
        <w:spacing w:after="0" w:line="240" w:lineRule="auto"/>
      </w:pPr>
      <w:r>
        <w:separator/>
      </w:r>
    </w:p>
  </w:footnote>
  <w:footnote w:type="continuationSeparator" w:id="0">
    <w:p w14:paraId="24DE4466" w14:textId="77777777" w:rsidR="000D74C1" w:rsidRDefault="000D74C1" w:rsidP="001D1D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BA39F" w14:textId="0C37239F" w:rsidR="00E16BE8" w:rsidRPr="001420A6" w:rsidRDefault="00E16BE8">
    <w:pPr>
      <w:pStyle w:val="Header"/>
      <w:jc w:val="right"/>
      <w:rPr>
        <w:rFonts w:ascii="Times New Roman" w:hAnsi="Times New Roman" w:cs="Times New Roman"/>
        <w:sz w:val="24"/>
        <w:szCs w:val="24"/>
      </w:rPr>
    </w:pPr>
    <w:r w:rsidRPr="001420A6">
      <w:rPr>
        <w:rFonts w:ascii="Times New Roman" w:hAnsi="Times New Roman" w:cs="Times New Roman"/>
        <w:sz w:val="24"/>
        <w:szCs w:val="24"/>
      </w:rPr>
      <w:t xml:space="preserve">Brooks </w:t>
    </w:r>
    <w:sdt>
      <w:sdtPr>
        <w:rPr>
          <w:rFonts w:ascii="Times New Roman" w:hAnsi="Times New Roman" w:cs="Times New Roman"/>
          <w:sz w:val="24"/>
          <w:szCs w:val="24"/>
        </w:rPr>
        <w:id w:val="139015206"/>
        <w:docPartObj>
          <w:docPartGallery w:val="Page Numbers (Top of Page)"/>
          <w:docPartUnique/>
        </w:docPartObj>
      </w:sdtPr>
      <w:sdtEndPr>
        <w:rPr>
          <w:noProof/>
        </w:rPr>
      </w:sdtEndPr>
      <w:sdtContent>
        <w:r w:rsidRPr="001420A6">
          <w:rPr>
            <w:rFonts w:ascii="Times New Roman" w:hAnsi="Times New Roman" w:cs="Times New Roman"/>
            <w:sz w:val="24"/>
            <w:szCs w:val="24"/>
          </w:rPr>
          <w:fldChar w:fldCharType="begin"/>
        </w:r>
        <w:r w:rsidRPr="001420A6">
          <w:rPr>
            <w:rFonts w:ascii="Times New Roman" w:hAnsi="Times New Roman" w:cs="Times New Roman"/>
            <w:sz w:val="24"/>
            <w:szCs w:val="24"/>
          </w:rPr>
          <w:instrText xml:space="preserve"> PAGE   \* MERGEFORMAT </w:instrText>
        </w:r>
        <w:r w:rsidRPr="001420A6">
          <w:rPr>
            <w:rFonts w:ascii="Times New Roman" w:hAnsi="Times New Roman" w:cs="Times New Roman"/>
            <w:sz w:val="24"/>
            <w:szCs w:val="24"/>
          </w:rPr>
          <w:fldChar w:fldCharType="separate"/>
        </w:r>
        <w:r w:rsidRPr="001420A6">
          <w:rPr>
            <w:rFonts w:ascii="Times New Roman" w:hAnsi="Times New Roman" w:cs="Times New Roman"/>
            <w:noProof/>
            <w:sz w:val="24"/>
            <w:szCs w:val="24"/>
          </w:rPr>
          <w:t>2</w:t>
        </w:r>
        <w:r w:rsidRPr="001420A6">
          <w:rPr>
            <w:rFonts w:ascii="Times New Roman" w:hAnsi="Times New Roman" w:cs="Times New Roman"/>
            <w:noProof/>
            <w:sz w:val="24"/>
            <w:szCs w:val="24"/>
          </w:rPr>
          <w:fldChar w:fldCharType="end"/>
        </w:r>
      </w:sdtContent>
    </w:sdt>
  </w:p>
  <w:p w14:paraId="372F4245" w14:textId="77777777" w:rsidR="00E16BE8" w:rsidRDefault="00E16B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B568F"/>
    <w:multiLevelType w:val="hybridMultilevel"/>
    <w:tmpl w:val="24F8C80C"/>
    <w:lvl w:ilvl="0" w:tplc="DED42288">
      <w:start w:val="1"/>
      <w:numFmt w:val="decimal"/>
      <w:lvlText w:val="%1-"/>
      <w:lvlJc w:val="left"/>
      <w:pPr>
        <w:ind w:left="2220" w:hanging="360"/>
      </w:pPr>
      <w:rPr>
        <w:rFonts w:hint="default"/>
        <w:i/>
      </w:r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1" w15:restartNumberingAfterBreak="0">
    <w:nsid w:val="0EB61AC0"/>
    <w:multiLevelType w:val="hybridMultilevel"/>
    <w:tmpl w:val="654A4ABE"/>
    <w:lvl w:ilvl="0" w:tplc="D3F04C0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2C71EC"/>
    <w:multiLevelType w:val="hybridMultilevel"/>
    <w:tmpl w:val="A78C1EE8"/>
    <w:lvl w:ilvl="0" w:tplc="96CA4022">
      <w:start w:val="1"/>
      <w:numFmt w:val="decimal"/>
      <w:lvlText w:val="%1)"/>
      <w:lvlJc w:val="left"/>
      <w:pPr>
        <w:ind w:left="1080" w:hanging="720"/>
      </w:pPr>
      <w:rPr>
        <w:rFonts w:ascii="Copperplate Gothic Bold" w:hAnsi="Copperplate Gothic Bold" w:hint="default"/>
        <w:b/>
        <w:color w:val="3F11E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7B6CEB"/>
    <w:multiLevelType w:val="hybridMultilevel"/>
    <w:tmpl w:val="7AA47020"/>
    <w:lvl w:ilvl="0" w:tplc="EA348DC4">
      <w:start w:val="1"/>
      <w:numFmt w:val="decimal"/>
      <w:lvlText w:val="%1-"/>
      <w:lvlJc w:val="left"/>
      <w:pPr>
        <w:ind w:left="630" w:hanging="360"/>
      </w:pPr>
      <w:rPr>
        <w:rFonts w:hint="default"/>
        <w:i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5D763B32"/>
    <w:multiLevelType w:val="hybridMultilevel"/>
    <w:tmpl w:val="044AF17A"/>
    <w:lvl w:ilvl="0" w:tplc="6D2A6870">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EB6B52"/>
    <w:multiLevelType w:val="hybridMultilevel"/>
    <w:tmpl w:val="AEF8D68A"/>
    <w:lvl w:ilvl="0" w:tplc="9F86656E">
      <w:start w:val="1"/>
      <w:numFmt w:val="decimal"/>
      <w:lvlText w:val="%1)"/>
      <w:lvlJc w:val="left"/>
      <w:pPr>
        <w:ind w:left="1500" w:hanging="4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D5E0C02"/>
    <w:multiLevelType w:val="hybridMultilevel"/>
    <w:tmpl w:val="47B2E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6501E3"/>
    <w:multiLevelType w:val="hybridMultilevel"/>
    <w:tmpl w:val="49BC306C"/>
    <w:lvl w:ilvl="0" w:tplc="DAE88ED0">
      <w:start w:val="1"/>
      <w:numFmt w:val="decimal"/>
      <w:lvlText w:val="%1)"/>
      <w:lvlJc w:val="left"/>
      <w:pPr>
        <w:ind w:left="1860" w:hanging="360"/>
      </w:pPr>
      <w:rPr>
        <w:rFonts w:hint="default"/>
        <w:i/>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num w:numId="1">
    <w:abstractNumId w:val="6"/>
  </w:num>
  <w:num w:numId="2">
    <w:abstractNumId w:val="1"/>
  </w:num>
  <w:num w:numId="3">
    <w:abstractNumId w:val="4"/>
  </w:num>
  <w:num w:numId="4">
    <w:abstractNumId w:val="2"/>
  </w:num>
  <w:num w:numId="5">
    <w:abstractNumId w:val="5"/>
  </w:num>
  <w:num w:numId="6">
    <w:abstractNumId w:val="7"/>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1C4"/>
    <w:rsid w:val="0000398E"/>
    <w:rsid w:val="00006E6B"/>
    <w:rsid w:val="0001086D"/>
    <w:rsid w:val="00017017"/>
    <w:rsid w:val="00021C9A"/>
    <w:rsid w:val="000230ED"/>
    <w:rsid w:val="0002374B"/>
    <w:rsid w:val="000339A6"/>
    <w:rsid w:val="000366A7"/>
    <w:rsid w:val="00036F2E"/>
    <w:rsid w:val="00037E5F"/>
    <w:rsid w:val="00041211"/>
    <w:rsid w:val="000458E4"/>
    <w:rsid w:val="00051594"/>
    <w:rsid w:val="00055F58"/>
    <w:rsid w:val="00056A7C"/>
    <w:rsid w:val="00062213"/>
    <w:rsid w:val="00071D74"/>
    <w:rsid w:val="000758E6"/>
    <w:rsid w:val="00086599"/>
    <w:rsid w:val="000A0627"/>
    <w:rsid w:val="000A3EE0"/>
    <w:rsid w:val="000B470B"/>
    <w:rsid w:val="000C2107"/>
    <w:rsid w:val="000C247C"/>
    <w:rsid w:val="000C721B"/>
    <w:rsid w:val="000D00C7"/>
    <w:rsid w:val="000D00F7"/>
    <w:rsid w:val="000D0507"/>
    <w:rsid w:val="000D2B3D"/>
    <w:rsid w:val="000D5950"/>
    <w:rsid w:val="000D74C1"/>
    <w:rsid w:val="000D7ECD"/>
    <w:rsid w:val="000E22ED"/>
    <w:rsid w:val="000F0D9B"/>
    <w:rsid w:val="000F58EC"/>
    <w:rsid w:val="00105BBD"/>
    <w:rsid w:val="00114772"/>
    <w:rsid w:val="00115CF8"/>
    <w:rsid w:val="00121D9B"/>
    <w:rsid w:val="00123574"/>
    <w:rsid w:val="001301AC"/>
    <w:rsid w:val="00134BE2"/>
    <w:rsid w:val="00141238"/>
    <w:rsid w:val="001420A6"/>
    <w:rsid w:val="0014410B"/>
    <w:rsid w:val="001473F7"/>
    <w:rsid w:val="00150A5C"/>
    <w:rsid w:val="00155677"/>
    <w:rsid w:val="0017327C"/>
    <w:rsid w:val="00173435"/>
    <w:rsid w:val="00177772"/>
    <w:rsid w:val="00183F77"/>
    <w:rsid w:val="001909F6"/>
    <w:rsid w:val="00193D13"/>
    <w:rsid w:val="00194495"/>
    <w:rsid w:val="001A1766"/>
    <w:rsid w:val="001A72DB"/>
    <w:rsid w:val="001A73A6"/>
    <w:rsid w:val="001A790E"/>
    <w:rsid w:val="001D1DA8"/>
    <w:rsid w:val="001D54A6"/>
    <w:rsid w:val="001E3188"/>
    <w:rsid w:val="002113F7"/>
    <w:rsid w:val="0021191B"/>
    <w:rsid w:val="002168BD"/>
    <w:rsid w:val="0021731E"/>
    <w:rsid w:val="002204EA"/>
    <w:rsid w:val="002254E3"/>
    <w:rsid w:val="002334BB"/>
    <w:rsid w:val="002363EF"/>
    <w:rsid w:val="00240F8F"/>
    <w:rsid w:val="00244003"/>
    <w:rsid w:val="00254658"/>
    <w:rsid w:val="00257A8D"/>
    <w:rsid w:val="0026156A"/>
    <w:rsid w:val="002621C2"/>
    <w:rsid w:val="00263755"/>
    <w:rsid w:val="00266188"/>
    <w:rsid w:val="00266E97"/>
    <w:rsid w:val="00267B20"/>
    <w:rsid w:val="002736E8"/>
    <w:rsid w:val="00274C03"/>
    <w:rsid w:val="0027512A"/>
    <w:rsid w:val="002856E8"/>
    <w:rsid w:val="002861B9"/>
    <w:rsid w:val="00292CF2"/>
    <w:rsid w:val="0029379E"/>
    <w:rsid w:val="0029472F"/>
    <w:rsid w:val="002950FA"/>
    <w:rsid w:val="00296A2E"/>
    <w:rsid w:val="00296D4C"/>
    <w:rsid w:val="002A7063"/>
    <w:rsid w:val="002A73C8"/>
    <w:rsid w:val="002B0731"/>
    <w:rsid w:val="002B3274"/>
    <w:rsid w:val="002B7565"/>
    <w:rsid w:val="002C4A90"/>
    <w:rsid w:val="002E3E4E"/>
    <w:rsid w:val="002E5040"/>
    <w:rsid w:val="002E54BE"/>
    <w:rsid w:val="002E54FB"/>
    <w:rsid w:val="002F6C0F"/>
    <w:rsid w:val="00300340"/>
    <w:rsid w:val="00301E1F"/>
    <w:rsid w:val="00304561"/>
    <w:rsid w:val="0030682F"/>
    <w:rsid w:val="00313A1E"/>
    <w:rsid w:val="0032227C"/>
    <w:rsid w:val="00322A4F"/>
    <w:rsid w:val="00324852"/>
    <w:rsid w:val="0033273A"/>
    <w:rsid w:val="00340803"/>
    <w:rsid w:val="00342AFF"/>
    <w:rsid w:val="00346CD0"/>
    <w:rsid w:val="00350874"/>
    <w:rsid w:val="003512EE"/>
    <w:rsid w:val="003528EC"/>
    <w:rsid w:val="00352D69"/>
    <w:rsid w:val="00353523"/>
    <w:rsid w:val="00361F96"/>
    <w:rsid w:val="003634FD"/>
    <w:rsid w:val="0037041A"/>
    <w:rsid w:val="00370D65"/>
    <w:rsid w:val="00370FF7"/>
    <w:rsid w:val="00375CCE"/>
    <w:rsid w:val="00375F44"/>
    <w:rsid w:val="00377A95"/>
    <w:rsid w:val="003802C3"/>
    <w:rsid w:val="003811EE"/>
    <w:rsid w:val="0038139E"/>
    <w:rsid w:val="00384195"/>
    <w:rsid w:val="003856B6"/>
    <w:rsid w:val="00392590"/>
    <w:rsid w:val="003925BE"/>
    <w:rsid w:val="003978DA"/>
    <w:rsid w:val="003A0687"/>
    <w:rsid w:val="003A68DA"/>
    <w:rsid w:val="003A7015"/>
    <w:rsid w:val="003B2814"/>
    <w:rsid w:val="003B41A6"/>
    <w:rsid w:val="003B6796"/>
    <w:rsid w:val="003C1698"/>
    <w:rsid w:val="003C4313"/>
    <w:rsid w:val="003C5932"/>
    <w:rsid w:val="003D199C"/>
    <w:rsid w:val="003D531C"/>
    <w:rsid w:val="003E62D6"/>
    <w:rsid w:val="003F255F"/>
    <w:rsid w:val="003F4ADB"/>
    <w:rsid w:val="00403CC4"/>
    <w:rsid w:val="004042B0"/>
    <w:rsid w:val="004308AE"/>
    <w:rsid w:val="004358FD"/>
    <w:rsid w:val="00443B91"/>
    <w:rsid w:val="004448FA"/>
    <w:rsid w:val="00452DCD"/>
    <w:rsid w:val="004549DB"/>
    <w:rsid w:val="00454FA7"/>
    <w:rsid w:val="0046087C"/>
    <w:rsid w:val="0047417F"/>
    <w:rsid w:val="00477C3E"/>
    <w:rsid w:val="00480E48"/>
    <w:rsid w:val="00481781"/>
    <w:rsid w:val="004933C0"/>
    <w:rsid w:val="00493788"/>
    <w:rsid w:val="00494D05"/>
    <w:rsid w:val="004A5600"/>
    <w:rsid w:val="004A6471"/>
    <w:rsid w:val="004B1F91"/>
    <w:rsid w:val="004B339D"/>
    <w:rsid w:val="004D0EB9"/>
    <w:rsid w:val="004E14FC"/>
    <w:rsid w:val="004E4E10"/>
    <w:rsid w:val="004E6087"/>
    <w:rsid w:val="004E6451"/>
    <w:rsid w:val="004F0D8F"/>
    <w:rsid w:val="00513945"/>
    <w:rsid w:val="0053450F"/>
    <w:rsid w:val="00544A16"/>
    <w:rsid w:val="00545A99"/>
    <w:rsid w:val="00547072"/>
    <w:rsid w:val="005630BA"/>
    <w:rsid w:val="00565015"/>
    <w:rsid w:val="00567F49"/>
    <w:rsid w:val="00570F43"/>
    <w:rsid w:val="00577128"/>
    <w:rsid w:val="00584E97"/>
    <w:rsid w:val="00591DED"/>
    <w:rsid w:val="005945CD"/>
    <w:rsid w:val="00596822"/>
    <w:rsid w:val="005A678A"/>
    <w:rsid w:val="005A7B8F"/>
    <w:rsid w:val="005B0FA1"/>
    <w:rsid w:val="005B2772"/>
    <w:rsid w:val="005B4DCE"/>
    <w:rsid w:val="005C52E5"/>
    <w:rsid w:val="005C64C0"/>
    <w:rsid w:val="005C6BC3"/>
    <w:rsid w:val="005D3762"/>
    <w:rsid w:val="005D4031"/>
    <w:rsid w:val="005D63E0"/>
    <w:rsid w:val="005F0DA9"/>
    <w:rsid w:val="005F2FBC"/>
    <w:rsid w:val="005F4BFF"/>
    <w:rsid w:val="00607CDC"/>
    <w:rsid w:val="0061028F"/>
    <w:rsid w:val="0061115A"/>
    <w:rsid w:val="00611922"/>
    <w:rsid w:val="006120B6"/>
    <w:rsid w:val="0061521F"/>
    <w:rsid w:val="006331FB"/>
    <w:rsid w:val="0063466A"/>
    <w:rsid w:val="00634C94"/>
    <w:rsid w:val="006441B8"/>
    <w:rsid w:val="0065293E"/>
    <w:rsid w:val="0066037C"/>
    <w:rsid w:val="00662D99"/>
    <w:rsid w:val="00664E9C"/>
    <w:rsid w:val="00671052"/>
    <w:rsid w:val="00671D65"/>
    <w:rsid w:val="006733FD"/>
    <w:rsid w:val="00676109"/>
    <w:rsid w:val="00680074"/>
    <w:rsid w:val="00682370"/>
    <w:rsid w:val="00684484"/>
    <w:rsid w:val="00692C98"/>
    <w:rsid w:val="00693007"/>
    <w:rsid w:val="006975C8"/>
    <w:rsid w:val="00697D20"/>
    <w:rsid w:val="006B12CE"/>
    <w:rsid w:val="006B3F16"/>
    <w:rsid w:val="006B6BBA"/>
    <w:rsid w:val="006C1911"/>
    <w:rsid w:val="006C1F7F"/>
    <w:rsid w:val="006C2B03"/>
    <w:rsid w:val="006C3FD6"/>
    <w:rsid w:val="006E6B0D"/>
    <w:rsid w:val="006F26EF"/>
    <w:rsid w:val="006F44C8"/>
    <w:rsid w:val="007012F0"/>
    <w:rsid w:val="00725D70"/>
    <w:rsid w:val="00731215"/>
    <w:rsid w:val="00732353"/>
    <w:rsid w:val="00744E65"/>
    <w:rsid w:val="00751CAE"/>
    <w:rsid w:val="007624B8"/>
    <w:rsid w:val="0077338C"/>
    <w:rsid w:val="00775F39"/>
    <w:rsid w:val="00785885"/>
    <w:rsid w:val="00786823"/>
    <w:rsid w:val="00794B48"/>
    <w:rsid w:val="0079642E"/>
    <w:rsid w:val="007A0015"/>
    <w:rsid w:val="007A501E"/>
    <w:rsid w:val="007A66FF"/>
    <w:rsid w:val="007A6D05"/>
    <w:rsid w:val="007B3777"/>
    <w:rsid w:val="007C7454"/>
    <w:rsid w:val="007D0C27"/>
    <w:rsid w:val="007D1EF2"/>
    <w:rsid w:val="007D46BA"/>
    <w:rsid w:val="007D4C63"/>
    <w:rsid w:val="007D7F95"/>
    <w:rsid w:val="007E30B9"/>
    <w:rsid w:val="007E6C37"/>
    <w:rsid w:val="007F6572"/>
    <w:rsid w:val="007F7134"/>
    <w:rsid w:val="008153A7"/>
    <w:rsid w:val="00831CEF"/>
    <w:rsid w:val="0083279E"/>
    <w:rsid w:val="00877F9A"/>
    <w:rsid w:val="0088538F"/>
    <w:rsid w:val="00890B35"/>
    <w:rsid w:val="0089485C"/>
    <w:rsid w:val="008A4978"/>
    <w:rsid w:val="008A69A7"/>
    <w:rsid w:val="008B172B"/>
    <w:rsid w:val="008B2FCD"/>
    <w:rsid w:val="008B5020"/>
    <w:rsid w:val="008B6416"/>
    <w:rsid w:val="008B7C9E"/>
    <w:rsid w:val="008C5D97"/>
    <w:rsid w:val="008D2B18"/>
    <w:rsid w:val="008D5381"/>
    <w:rsid w:val="008E1629"/>
    <w:rsid w:val="008E266E"/>
    <w:rsid w:val="008E4E50"/>
    <w:rsid w:val="008E6C8C"/>
    <w:rsid w:val="008F216D"/>
    <w:rsid w:val="008F308F"/>
    <w:rsid w:val="0090370E"/>
    <w:rsid w:val="00913A2A"/>
    <w:rsid w:val="0091412A"/>
    <w:rsid w:val="00916BFD"/>
    <w:rsid w:val="00924860"/>
    <w:rsid w:val="0093073C"/>
    <w:rsid w:val="009332AE"/>
    <w:rsid w:val="009334BC"/>
    <w:rsid w:val="00966CDC"/>
    <w:rsid w:val="00967A00"/>
    <w:rsid w:val="00976332"/>
    <w:rsid w:val="00982F54"/>
    <w:rsid w:val="0098353A"/>
    <w:rsid w:val="009839EB"/>
    <w:rsid w:val="009A05A9"/>
    <w:rsid w:val="009A7673"/>
    <w:rsid w:val="009B5880"/>
    <w:rsid w:val="009B7324"/>
    <w:rsid w:val="009C537F"/>
    <w:rsid w:val="009C632F"/>
    <w:rsid w:val="009D00A6"/>
    <w:rsid w:val="009D0ECE"/>
    <w:rsid w:val="009D3570"/>
    <w:rsid w:val="009E191B"/>
    <w:rsid w:val="009E35AD"/>
    <w:rsid w:val="009E6400"/>
    <w:rsid w:val="009F4388"/>
    <w:rsid w:val="00A037AD"/>
    <w:rsid w:val="00A038BC"/>
    <w:rsid w:val="00A044A1"/>
    <w:rsid w:val="00A0796B"/>
    <w:rsid w:val="00A1156B"/>
    <w:rsid w:val="00A1610D"/>
    <w:rsid w:val="00A25D97"/>
    <w:rsid w:val="00A305DF"/>
    <w:rsid w:val="00A30EFC"/>
    <w:rsid w:val="00A43C0C"/>
    <w:rsid w:val="00A4546F"/>
    <w:rsid w:val="00A47D54"/>
    <w:rsid w:val="00A507F7"/>
    <w:rsid w:val="00A70089"/>
    <w:rsid w:val="00A730A8"/>
    <w:rsid w:val="00A77204"/>
    <w:rsid w:val="00A838E6"/>
    <w:rsid w:val="00A904FE"/>
    <w:rsid w:val="00A9128B"/>
    <w:rsid w:val="00A91B08"/>
    <w:rsid w:val="00A940BB"/>
    <w:rsid w:val="00A9479E"/>
    <w:rsid w:val="00AA42E5"/>
    <w:rsid w:val="00AA4C60"/>
    <w:rsid w:val="00AB2481"/>
    <w:rsid w:val="00AB2DC8"/>
    <w:rsid w:val="00AB738B"/>
    <w:rsid w:val="00AC44BE"/>
    <w:rsid w:val="00AC78E6"/>
    <w:rsid w:val="00AD2E09"/>
    <w:rsid w:val="00AD77F4"/>
    <w:rsid w:val="00AE1C7A"/>
    <w:rsid w:val="00AE781E"/>
    <w:rsid w:val="00AF0755"/>
    <w:rsid w:val="00AF75F4"/>
    <w:rsid w:val="00B023CA"/>
    <w:rsid w:val="00B0593B"/>
    <w:rsid w:val="00B11F45"/>
    <w:rsid w:val="00B168F1"/>
    <w:rsid w:val="00B215DB"/>
    <w:rsid w:val="00B23BBC"/>
    <w:rsid w:val="00B3370C"/>
    <w:rsid w:val="00B34380"/>
    <w:rsid w:val="00B3627A"/>
    <w:rsid w:val="00B46920"/>
    <w:rsid w:val="00B500FD"/>
    <w:rsid w:val="00B6053B"/>
    <w:rsid w:val="00B72423"/>
    <w:rsid w:val="00B74647"/>
    <w:rsid w:val="00B81C13"/>
    <w:rsid w:val="00B8743B"/>
    <w:rsid w:val="00B91625"/>
    <w:rsid w:val="00B94D10"/>
    <w:rsid w:val="00BA1D0E"/>
    <w:rsid w:val="00BB2677"/>
    <w:rsid w:val="00BB6CD4"/>
    <w:rsid w:val="00BD0D3D"/>
    <w:rsid w:val="00BD782C"/>
    <w:rsid w:val="00BE188E"/>
    <w:rsid w:val="00BE607B"/>
    <w:rsid w:val="00BE6FDE"/>
    <w:rsid w:val="00BF1C0C"/>
    <w:rsid w:val="00BF78C5"/>
    <w:rsid w:val="00C002FD"/>
    <w:rsid w:val="00C0382B"/>
    <w:rsid w:val="00C047F7"/>
    <w:rsid w:val="00C04BDF"/>
    <w:rsid w:val="00C0738E"/>
    <w:rsid w:val="00C07472"/>
    <w:rsid w:val="00C137FE"/>
    <w:rsid w:val="00C160BA"/>
    <w:rsid w:val="00C20CCE"/>
    <w:rsid w:val="00C32447"/>
    <w:rsid w:val="00C33039"/>
    <w:rsid w:val="00C347C8"/>
    <w:rsid w:val="00C559BA"/>
    <w:rsid w:val="00C71483"/>
    <w:rsid w:val="00C73702"/>
    <w:rsid w:val="00C73878"/>
    <w:rsid w:val="00C7420B"/>
    <w:rsid w:val="00C87966"/>
    <w:rsid w:val="00C92597"/>
    <w:rsid w:val="00CA01C4"/>
    <w:rsid w:val="00CA1A81"/>
    <w:rsid w:val="00CA5C7C"/>
    <w:rsid w:val="00CB3140"/>
    <w:rsid w:val="00CB743D"/>
    <w:rsid w:val="00CB7489"/>
    <w:rsid w:val="00CC25B6"/>
    <w:rsid w:val="00CC6202"/>
    <w:rsid w:val="00CC6616"/>
    <w:rsid w:val="00CD1521"/>
    <w:rsid w:val="00CD1A90"/>
    <w:rsid w:val="00CD28D8"/>
    <w:rsid w:val="00CD3586"/>
    <w:rsid w:val="00CD5B7A"/>
    <w:rsid w:val="00CE66E5"/>
    <w:rsid w:val="00CF03C6"/>
    <w:rsid w:val="00CF506E"/>
    <w:rsid w:val="00CF6010"/>
    <w:rsid w:val="00D06F5F"/>
    <w:rsid w:val="00D1055D"/>
    <w:rsid w:val="00D130A5"/>
    <w:rsid w:val="00D16037"/>
    <w:rsid w:val="00D16295"/>
    <w:rsid w:val="00D16D2F"/>
    <w:rsid w:val="00D16D38"/>
    <w:rsid w:val="00D224B3"/>
    <w:rsid w:val="00D27450"/>
    <w:rsid w:val="00D31FB9"/>
    <w:rsid w:val="00D36DD2"/>
    <w:rsid w:val="00D434C9"/>
    <w:rsid w:val="00D469A7"/>
    <w:rsid w:val="00D4771A"/>
    <w:rsid w:val="00D47E2A"/>
    <w:rsid w:val="00D55456"/>
    <w:rsid w:val="00D65A5D"/>
    <w:rsid w:val="00D66310"/>
    <w:rsid w:val="00D74367"/>
    <w:rsid w:val="00D83718"/>
    <w:rsid w:val="00D839EB"/>
    <w:rsid w:val="00D87EE9"/>
    <w:rsid w:val="00D918D3"/>
    <w:rsid w:val="00DA27D2"/>
    <w:rsid w:val="00DA291E"/>
    <w:rsid w:val="00DA33CC"/>
    <w:rsid w:val="00DA33E7"/>
    <w:rsid w:val="00DA36FA"/>
    <w:rsid w:val="00DA4FBD"/>
    <w:rsid w:val="00DB0430"/>
    <w:rsid w:val="00DB1CC6"/>
    <w:rsid w:val="00DC0F95"/>
    <w:rsid w:val="00DC202F"/>
    <w:rsid w:val="00DC3172"/>
    <w:rsid w:val="00DC7206"/>
    <w:rsid w:val="00DD2CB7"/>
    <w:rsid w:val="00DE4ECA"/>
    <w:rsid w:val="00DE582C"/>
    <w:rsid w:val="00DE6A9B"/>
    <w:rsid w:val="00DF1CA6"/>
    <w:rsid w:val="00DF21B9"/>
    <w:rsid w:val="00DF31DE"/>
    <w:rsid w:val="00DF631E"/>
    <w:rsid w:val="00E013B4"/>
    <w:rsid w:val="00E11704"/>
    <w:rsid w:val="00E16BE8"/>
    <w:rsid w:val="00E20329"/>
    <w:rsid w:val="00E23F9C"/>
    <w:rsid w:val="00E276A6"/>
    <w:rsid w:val="00E41699"/>
    <w:rsid w:val="00E42A29"/>
    <w:rsid w:val="00E443FF"/>
    <w:rsid w:val="00E47094"/>
    <w:rsid w:val="00E522A0"/>
    <w:rsid w:val="00E54159"/>
    <w:rsid w:val="00E63BB5"/>
    <w:rsid w:val="00E72665"/>
    <w:rsid w:val="00E75FB0"/>
    <w:rsid w:val="00E82F65"/>
    <w:rsid w:val="00E84A7F"/>
    <w:rsid w:val="00E85D89"/>
    <w:rsid w:val="00E97692"/>
    <w:rsid w:val="00EA0446"/>
    <w:rsid w:val="00EB13BB"/>
    <w:rsid w:val="00EB1535"/>
    <w:rsid w:val="00EB6FAA"/>
    <w:rsid w:val="00EC5014"/>
    <w:rsid w:val="00ED2BCA"/>
    <w:rsid w:val="00ED4C1C"/>
    <w:rsid w:val="00EE236D"/>
    <w:rsid w:val="00EE25C4"/>
    <w:rsid w:val="00EE3B48"/>
    <w:rsid w:val="00EE52D6"/>
    <w:rsid w:val="00EE615A"/>
    <w:rsid w:val="00EE6E1D"/>
    <w:rsid w:val="00EF690E"/>
    <w:rsid w:val="00F02468"/>
    <w:rsid w:val="00F05327"/>
    <w:rsid w:val="00F05BFB"/>
    <w:rsid w:val="00F070EB"/>
    <w:rsid w:val="00F10D62"/>
    <w:rsid w:val="00F23775"/>
    <w:rsid w:val="00F238CD"/>
    <w:rsid w:val="00F26237"/>
    <w:rsid w:val="00F31999"/>
    <w:rsid w:val="00F46922"/>
    <w:rsid w:val="00F54D79"/>
    <w:rsid w:val="00F6141E"/>
    <w:rsid w:val="00F82617"/>
    <w:rsid w:val="00F8770E"/>
    <w:rsid w:val="00F87BC1"/>
    <w:rsid w:val="00F903AC"/>
    <w:rsid w:val="00F9170C"/>
    <w:rsid w:val="00FA1921"/>
    <w:rsid w:val="00FA2D6F"/>
    <w:rsid w:val="00FA490C"/>
    <w:rsid w:val="00FD5E6B"/>
    <w:rsid w:val="00FD7409"/>
    <w:rsid w:val="00FE2035"/>
    <w:rsid w:val="00FE58B8"/>
    <w:rsid w:val="00FF0677"/>
    <w:rsid w:val="00FF1887"/>
    <w:rsid w:val="00FF5C15"/>
    <w:rsid w:val="00FF79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D6B56"/>
  <w15:chartTrackingRefBased/>
  <w15:docId w15:val="{CE359349-2065-4D0B-8C1F-C8420A09E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29379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1D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1DA8"/>
  </w:style>
  <w:style w:type="paragraph" w:styleId="Footer">
    <w:name w:val="footer"/>
    <w:basedOn w:val="Normal"/>
    <w:link w:val="FooterChar"/>
    <w:uiPriority w:val="99"/>
    <w:unhideWhenUsed/>
    <w:rsid w:val="001D1D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1DA8"/>
  </w:style>
  <w:style w:type="paragraph" w:styleId="ListParagraph">
    <w:name w:val="List Paragraph"/>
    <w:basedOn w:val="Normal"/>
    <w:uiPriority w:val="34"/>
    <w:qFormat/>
    <w:rsid w:val="0061521F"/>
    <w:pPr>
      <w:ind w:left="720"/>
      <w:contextualSpacing/>
    </w:pPr>
  </w:style>
  <w:style w:type="paragraph" w:styleId="BalloonText">
    <w:name w:val="Balloon Text"/>
    <w:basedOn w:val="Normal"/>
    <w:link w:val="BalloonTextChar"/>
    <w:uiPriority w:val="99"/>
    <w:semiHidden/>
    <w:unhideWhenUsed/>
    <w:rsid w:val="006930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3007"/>
    <w:rPr>
      <w:rFonts w:ascii="Segoe UI" w:hAnsi="Segoe UI" w:cs="Segoe UI"/>
      <w:sz w:val="18"/>
      <w:szCs w:val="18"/>
    </w:rPr>
  </w:style>
  <w:style w:type="paragraph" w:styleId="NormalWeb">
    <w:name w:val="Normal (Web)"/>
    <w:basedOn w:val="Normal"/>
    <w:uiPriority w:val="99"/>
    <w:semiHidden/>
    <w:unhideWhenUsed/>
    <w:rsid w:val="00697D2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31999"/>
    <w:rPr>
      <w:color w:val="0563C1" w:themeColor="hyperlink"/>
      <w:u w:val="single"/>
    </w:rPr>
  </w:style>
  <w:style w:type="character" w:styleId="UnresolvedMention">
    <w:name w:val="Unresolved Mention"/>
    <w:basedOn w:val="DefaultParagraphFont"/>
    <w:uiPriority w:val="99"/>
    <w:semiHidden/>
    <w:unhideWhenUsed/>
    <w:rsid w:val="00F31999"/>
    <w:rPr>
      <w:color w:val="605E5C"/>
      <w:shd w:val="clear" w:color="auto" w:fill="E1DFDD"/>
    </w:rPr>
  </w:style>
  <w:style w:type="character" w:customStyle="1" w:styleId="Heading2Char">
    <w:name w:val="Heading 2 Char"/>
    <w:basedOn w:val="DefaultParagraphFont"/>
    <w:link w:val="Heading2"/>
    <w:uiPriority w:val="9"/>
    <w:rsid w:val="0029379E"/>
    <w:rPr>
      <w:rFonts w:ascii="Times New Roman" w:eastAsia="Times New Roman" w:hAnsi="Times New Roman" w:cs="Times New Roman"/>
      <w:b/>
      <w:bCs/>
      <w:sz w:val="36"/>
      <w:szCs w:val="36"/>
    </w:rPr>
  </w:style>
  <w:style w:type="character" w:styleId="Strong">
    <w:name w:val="Strong"/>
    <w:basedOn w:val="DefaultParagraphFont"/>
    <w:uiPriority w:val="22"/>
    <w:qFormat/>
    <w:rsid w:val="0029379E"/>
    <w:rPr>
      <w:b/>
      <w:bCs/>
    </w:rPr>
  </w:style>
  <w:style w:type="character" w:styleId="Emphasis">
    <w:name w:val="Emphasis"/>
    <w:basedOn w:val="DefaultParagraphFont"/>
    <w:uiPriority w:val="20"/>
    <w:qFormat/>
    <w:rsid w:val="0029379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6714611">
      <w:bodyDiv w:val="1"/>
      <w:marLeft w:val="0"/>
      <w:marRight w:val="0"/>
      <w:marTop w:val="0"/>
      <w:marBottom w:val="0"/>
      <w:divBdr>
        <w:top w:val="none" w:sz="0" w:space="0" w:color="auto"/>
        <w:left w:val="none" w:sz="0" w:space="0" w:color="auto"/>
        <w:bottom w:val="none" w:sz="0" w:space="0" w:color="auto"/>
        <w:right w:val="none" w:sz="0" w:space="0" w:color="auto"/>
      </w:divBdr>
    </w:div>
    <w:div w:id="101561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hyperlink" Target="https://www.sparknotes.com/lit/Coraline/" TargetMode="External"/><Relationship Id="rId26" Type="http://schemas.openxmlformats.org/officeDocument/2006/relationships/hyperlink" Target="https://patrickness.com/book/a-monster-calls-non-illustrated-edition/" TargetMode="External"/><Relationship Id="rId3" Type="http://schemas.openxmlformats.org/officeDocument/2006/relationships/settings" Target="settings.xml"/><Relationship Id="rId21" Type="http://schemas.openxmlformats.org/officeDocument/2006/relationships/hyperlink" Target="https://www.ursulakleguin.com/a-wizard-of-earthsea" TargetMode="Externa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hyperlink" Target="http://www.mercedeslackey.com/books/hunter/" TargetMode="External"/><Relationship Id="rId25" Type="http://schemas.openxmlformats.org/officeDocument/2006/relationships/hyperlink" Target="http://rickriordan.com/book/the-lightning-thief/" TargetMode="Externa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hyperlink" Target="https://josephdelaneyauthor.com/spooksworld/books-us/the-last-apprentice-series/revenge-of-the-witch/"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hyperlink" Target="https://www.peterdickinson.com/books/ropemaker/" TargetMode="Externa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hyperlink" Target="http://scottwesterfeld.com/midnighters/hour.htm" TargetMode="External"/><Relationship Id="rId28" Type="http://schemas.openxmlformats.org/officeDocument/2006/relationships/hyperlink" Target="http://www.mercedeslackey.com/books/hunter/" TargetMode="External"/><Relationship Id="rId10" Type="http://schemas.openxmlformats.org/officeDocument/2006/relationships/image" Target="media/image4.png"/><Relationship Id="rId19" Type="http://schemas.openxmlformats.org/officeDocument/2006/relationships/hyperlink" Target="http://aprilynnepike.com/index.php/wings"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hyperlink" Target="https://www.jkrowling.com/book/harry-potter-prisoner-azkaban/" TargetMode="External"/><Relationship Id="rId27" Type="http://schemas.openxmlformats.org/officeDocument/2006/relationships/hyperlink" Target="https://neilgaiman.com/works/Books/Coraline/"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3192</Words>
  <Characters>18195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Sabino Brooks</dc:creator>
  <cp:keywords/>
  <dc:description/>
  <cp:lastModifiedBy>Henry Brooks</cp:lastModifiedBy>
  <cp:revision>2</cp:revision>
  <cp:lastPrinted>2019-09-16T18:49:00Z</cp:lastPrinted>
  <dcterms:created xsi:type="dcterms:W3CDTF">2019-12-03T08:29:00Z</dcterms:created>
  <dcterms:modified xsi:type="dcterms:W3CDTF">2019-12-03T08:29:00Z</dcterms:modified>
</cp:coreProperties>
</file>