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3FA" w:rsidRPr="004F7C63" w:rsidRDefault="00C863FA" w:rsidP="00C863FA">
      <w:pPr>
        <w:spacing w:line="480" w:lineRule="auto"/>
      </w:pPr>
      <w:r w:rsidRPr="004F7C63">
        <w:t>Presley Lugo</w:t>
      </w:r>
    </w:p>
    <w:p w:rsidR="00C863FA" w:rsidRDefault="00C863FA" w:rsidP="00C863FA">
      <w:pPr>
        <w:spacing w:line="480" w:lineRule="auto"/>
      </w:pPr>
      <w:r w:rsidRPr="004F7C63">
        <w:t>T 4:30</w:t>
      </w:r>
      <w:r>
        <w:t xml:space="preserve"> </w:t>
      </w:r>
      <w:r w:rsidRPr="004F7C63">
        <w:t>ENGL112B</w:t>
      </w:r>
    </w:p>
    <w:p w:rsidR="00C863FA" w:rsidRPr="004F7C63" w:rsidRDefault="00C863FA" w:rsidP="00C863FA">
      <w:pPr>
        <w:spacing w:line="480" w:lineRule="auto"/>
      </w:pPr>
      <w:r>
        <w:t>Dr. Warner</w:t>
      </w:r>
    </w:p>
    <w:p w:rsidR="00C863FA" w:rsidRPr="004F7C63" w:rsidRDefault="00C863FA" w:rsidP="00C863FA">
      <w:pPr>
        <w:spacing w:line="480" w:lineRule="auto"/>
      </w:pPr>
      <w:r>
        <w:t xml:space="preserve">Unit Of Study: Revision </w:t>
      </w:r>
    </w:p>
    <w:p w:rsidR="00C863FA" w:rsidRPr="00C863FA" w:rsidRDefault="00C863FA" w:rsidP="00C863FA">
      <w:pPr>
        <w:spacing w:line="480" w:lineRule="auto"/>
      </w:pPr>
      <w:r>
        <w:t>12.10</w:t>
      </w:r>
      <w:r w:rsidRPr="004F7C63">
        <w:t xml:space="preserve">.19    </w:t>
      </w:r>
    </w:p>
    <w:p w:rsidR="00C863FA" w:rsidRPr="00C863FA" w:rsidRDefault="00C863FA" w:rsidP="00C863FA">
      <w:pPr>
        <w:spacing w:line="480" w:lineRule="auto"/>
        <w:jc w:val="center"/>
        <w:rPr>
          <w:rFonts w:ascii="Times New Roman" w:hAnsi="Times New Roman" w:cs="Times New Roman"/>
          <w:color w:val="1C1E29"/>
        </w:rPr>
      </w:pPr>
      <w:r w:rsidRPr="00C863FA">
        <w:rPr>
          <w:rFonts w:ascii="Times New Roman" w:hAnsi="Times New Roman" w:cs="Times New Roman"/>
          <w:color w:val="1C1E29"/>
        </w:rPr>
        <w:t>Humanity Versus the Individual</w:t>
      </w:r>
    </w:p>
    <w:p w:rsidR="00C863FA" w:rsidRPr="00C863FA" w:rsidRDefault="00C863FA" w:rsidP="00C863FA">
      <w:pPr>
        <w:spacing w:line="480" w:lineRule="auto"/>
        <w:jc w:val="center"/>
        <w:rPr>
          <w:rFonts w:ascii="Times New Roman" w:hAnsi="Times New Roman" w:cs="Times New Roman"/>
          <w:color w:val="1C1E29"/>
        </w:rPr>
      </w:pPr>
      <w:r w:rsidRPr="00C863FA">
        <w:rPr>
          <w:rFonts w:ascii="Times New Roman" w:hAnsi="Times New Roman" w:cs="Times New Roman"/>
          <w:color w:val="1C1E29"/>
        </w:rPr>
        <w:t>A Dystopian Unit of Study of </w:t>
      </w:r>
      <w:r w:rsidRPr="00C863FA">
        <w:rPr>
          <w:rFonts w:ascii="Times New Roman" w:hAnsi="Times New Roman" w:cs="Times New Roman"/>
          <w:i/>
          <w:iCs/>
          <w:color w:val="1C1E29"/>
        </w:rPr>
        <w:t>Lord of The Flies</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Rationale: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           </w:t>
      </w:r>
      <w:r w:rsidRPr="00C863FA">
        <w:rPr>
          <w:rFonts w:ascii="Times New Roman" w:hAnsi="Times New Roman" w:cs="Times New Roman"/>
          <w:color w:val="1C1E29"/>
        </w:rPr>
        <w:t>In the current age of technology, infinite information is in our pockets, and access to the entire world is at our fingertips. With the rise in technology also came an increase in individuality. Individuals can connect with people across the globe via tiny screens. Personal profiles can depict every particular trait, habit, characteristic, and facial feature. Phone applications can find favorite places to shop, desired content based on algorithms, and where you are at every moment of the day. Navigation apps can predetermine where you’re going based on driving habits. Although it seems we are being watched, individuality is heavily advocated, therefore individuals are willing to comply with new social media technology. Individuals are eager to place private information because it is a new way of connecting to others and at the same time, being unique. Being able to form a connection with others has never been easier, yet there is still a disconnect in human relationships. Amongst the vast individuality spectrum on social media apps, some hierarchies determine individual statuses and social groups. Therefore, many must navigate how they play a role within today’s elaborate social compass.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t>Similar themes and connections are seen in William Golding’s </w:t>
      </w:r>
      <w:r w:rsidRPr="00C863FA">
        <w:rPr>
          <w:rFonts w:ascii="Times New Roman" w:hAnsi="Times New Roman" w:cs="Times New Roman"/>
          <w:i/>
          <w:iCs/>
          <w:color w:val="1C1E29"/>
        </w:rPr>
        <w:t>Lord of the Flies,</w:t>
      </w:r>
      <w:r w:rsidRPr="00C863FA">
        <w:rPr>
          <w:rFonts w:ascii="Times New Roman" w:hAnsi="Times New Roman" w:cs="Times New Roman"/>
          <w:color w:val="1C1E29"/>
        </w:rPr>
        <w:t xml:space="preserve"> in which a group of young boys are deserted on an island and struggle to survive with no food, no shelter, </w:t>
      </w:r>
      <w:r w:rsidRPr="00C863FA">
        <w:rPr>
          <w:rFonts w:ascii="Times New Roman" w:hAnsi="Times New Roman" w:cs="Times New Roman"/>
          <w:color w:val="1C1E29"/>
        </w:rPr>
        <w:lastRenderedPageBreak/>
        <w:t>no grownups, and no rules. These boys have the luxury of living without adults, but soon learn that in order to be rescued, roles and groups need to be formed. Though these groups are formed initially as a ways to collaborate and survive, they soon find that it leads to chaos and disorder. All innocence is lost when boys are turned into hunters. Golding’s novel paves the way for today’s popular dystopian theme and introduces a genre that questions the meaning of civilization. </w:t>
      </w:r>
    </w:p>
    <w:p w:rsidR="00C863FA" w:rsidRPr="00C863FA" w:rsidRDefault="00C863FA" w:rsidP="00C863FA">
      <w:pPr>
        <w:spacing w:line="480" w:lineRule="auto"/>
        <w:rPr>
          <w:rFonts w:ascii="Times New Roman" w:hAnsi="Times New Roman" w:cs="Times New Roman"/>
          <w:color w:val="1C1E29"/>
        </w:rPr>
      </w:pPr>
      <w:r>
        <w:rPr>
          <w:rFonts w:ascii="Times New Roman" w:hAnsi="Times New Roman" w:cs="Times New Roman"/>
          <w:color w:val="1C1E29"/>
        </w:rPr>
        <w:tab/>
      </w:r>
      <w:r w:rsidRPr="00C863FA">
        <w:rPr>
          <w:rFonts w:ascii="Times New Roman" w:hAnsi="Times New Roman" w:cs="Times New Roman"/>
          <w:color w:val="1C1E29"/>
        </w:rPr>
        <w:t>Combining </w:t>
      </w:r>
      <w:r w:rsidRPr="00C863FA">
        <w:rPr>
          <w:rFonts w:ascii="Times New Roman" w:hAnsi="Times New Roman" w:cs="Times New Roman"/>
          <w:i/>
          <w:iCs/>
          <w:color w:val="1C1E29"/>
        </w:rPr>
        <w:t>Lord of the Flies</w:t>
      </w:r>
      <w:r w:rsidRPr="00C863FA">
        <w:rPr>
          <w:rFonts w:ascii="Times New Roman" w:hAnsi="Times New Roman" w:cs="Times New Roman"/>
          <w:color w:val="1C1E29"/>
        </w:rPr>
        <w:t> into a Dystopian unit of study will help students make connections to current issues that concern how the individual connects to the rest of humanity. Students will be able to analyze how their role in their community, helps shape that community. Students will be open to how the most innocent beings resort to means of harsh survival. Students will learn themes of power, control, respect, and abuse, and the overall theme of humanity versus the individual. The outcome of this unit will be that students will be more aware and engaged in human nature and the issues that we face today. Students would be able to see how a dystopia can hinder their voice or can give them one. </w:t>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Launching the Unit:</w:t>
      </w:r>
    </w:p>
    <w:p w:rsidR="00C863FA" w:rsidRPr="00C863FA" w:rsidRDefault="00C863FA" w:rsidP="00C863FA">
      <w:pPr>
        <w:spacing w:line="480" w:lineRule="auto"/>
        <w:rPr>
          <w:rFonts w:ascii="Times New Roman" w:hAnsi="Times New Roman" w:cs="Times New Roman"/>
          <w:color w:val="1C1E29"/>
        </w:rPr>
      </w:pPr>
      <w:r>
        <w:rPr>
          <w:rFonts w:ascii="Times New Roman" w:hAnsi="Times New Roman" w:cs="Times New Roman"/>
          <w:color w:val="1C1E29"/>
        </w:rPr>
        <w:tab/>
      </w:r>
      <w:r w:rsidRPr="00C863FA">
        <w:rPr>
          <w:rFonts w:ascii="Times New Roman" w:hAnsi="Times New Roman" w:cs="Times New Roman"/>
          <w:color w:val="1C1E29"/>
        </w:rPr>
        <w:t>This unit starts by asking students what their perfect world would look like and how do they perceive themselves in that world. I would ask Students to either talk briefly in groups or give a short journal response to this question. </w:t>
      </w:r>
      <w:r w:rsidRPr="00C863FA">
        <w:rPr>
          <w:rFonts w:ascii="Times New Roman" w:hAnsi="Times New Roman" w:cs="Times New Roman"/>
          <w:i/>
          <w:iCs/>
          <w:color w:val="1C1E29"/>
        </w:rPr>
        <w:t>Lord of the Flies</w:t>
      </w:r>
      <w:r w:rsidRPr="00C863FA">
        <w:rPr>
          <w:rFonts w:ascii="Times New Roman" w:hAnsi="Times New Roman" w:cs="Times New Roman"/>
          <w:color w:val="1C1E29"/>
        </w:rPr>
        <w:t> by William Golding, is an essential text to be introduced to students because Golding paved the way for post-apocalyptic scenarios long before, novels that students might recognize were introduced. By implementing themes of “the individual versus humanity” and how important individuality is in our modern democracy, teaches students that their voices matter. </w:t>
      </w:r>
    </w:p>
    <w:p w:rsidR="00C863FA" w:rsidRPr="00C863FA" w:rsidRDefault="00C863FA" w:rsidP="00C863FA">
      <w:pPr>
        <w:spacing w:line="480" w:lineRule="auto"/>
        <w:rPr>
          <w:rFonts w:ascii="Times New Roman" w:hAnsi="Times New Roman" w:cs="Times New Roman"/>
          <w:color w:val="1C1E29"/>
        </w:rPr>
      </w:pPr>
      <w:r>
        <w:rPr>
          <w:rFonts w:ascii="Times New Roman" w:hAnsi="Times New Roman" w:cs="Times New Roman"/>
          <w:color w:val="1C1E29"/>
        </w:rPr>
        <w:tab/>
      </w:r>
      <w:r w:rsidRPr="00C863FA">
        <w:rPr>
          <w:rFonts w:ascii="Times New Roman" w:hAnsi="Times New Roman" w:cs="Times New Roman"/>
          <w:color w:val="1C1E29"/>
        </w:rPr>
        <w:t>Before introducing the text to students, dystopia and Utopia will be defined. This will be done via PowerPoint and accompanied by a vocabulary sheet where students will be asked to rewrite the definitions of the unit, in their own words. Students will further their understanding of dystopia by learning about the characteristics of a dystopian society. This would be achieved by making a PowerPoint about what can be found in a dystopian society, and students will continue to fill out this information on their vocabulary sheet. Vocabulary words will be added to posters across the room that illustrate characteristics within a dystopia, and that can be found in dystopian narratives. The terms and characteristics would be propaganda, conformity, worshipped figurehead, restricted freedom, citizens under constant surveillance, and the illusion of Utopia.</w:t>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1. Video &amp; Reflection:</w:t>
      </w:r>
      <w:r w:rsidRPr="00C863FA">
        <w:rPr>
          <w:rFonts w:ascii="Times New Roman" w:hAnsi="Times New Roman" w:cs="Times New Roman"/>
          <w:color w:val="1C1E29"/>
        </w:rPr>
        <w:t> This unit will continue to be introduced by showing students “YouTube” videos that illustrate examples of a Dystopian Society. This video idea is taken from Doreen Trenholm’s 11th grade honors English class. Ms. Trenholm showed students a YouTube video entitled “Children.</w:t>
      </w:r>
      <w:r w:rsidRPr="00C863FA">
        <w:rPr>
          <w:rFonts w:ascii="Times New Roman" w:hAnsi="Times New Roman" w:cs="Times New Roman"/>
          <w:i/>
          <w:iCs/>
          <w:color w:val="1C1E29"/>
        </w:rPr>
        <w:t>”</w:t>
      </w:r>
      <w:r w:rsidRPr="00C863FA">
        <w:rPr>
          <w:rFonts w:ascii="Times New Roman" w:hAnsi="Times New Roman" w:cs="Times New Roman"/>
          <w:color w:val="1C1E29"/>
        </w:rPr>
        <w:t> The dark, short, animated film illuminates how dystopian characteristics might be seen in a classroom setting, making it relevant to students. The short film shows students conforming to a system that favors uniformity and equality. Although the movie depicts an ideal world for students shows, where everyone receives A’s for trying, the students in the film are unhappy. The short film illustrates that the students are silenced and are unable to show emotion. Their mouths are literally zipped shut and they cannot voice any type of individual thoughts. After students view the film, they will be asked to respond to reflection questions as a class. Students will be asked what dystopian characteristics they noticed in the short film. In Ms. Trenholm’s class, students point out the color of the film, the somber music, the teacher wearing a smiling mask, and the conformity of the students.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fldChar w:fldCharType="begin"/>
      </w:r>
      <w:r w:rsidRPr="00C863FA">
        <w:rPr>
          <w:rFonts w:ascii="Times New Roman" w:hAnsi="Times New Roman" w:cs="Times New Roman"/>
          <w:color w:val="1C1E29"/>
        </w:rPr>
        <w:instrText xml:space="preserve"> HYPERLINK "https://www.youtube.com/watch?v=BE4oz2u6OHY" \t "_blank" </w:instrText>
      </w:r>
      <w:r w:rsidRPr="00C863FA">
        <w:rPr>
          <w:rFonts w:ascii="Times New Roman" w:hAnsi="Times New Roman" w:cs="Times New Roman"/>
          <w:color w:val="1C1E29"/>
        </w:rPr>
      </w:r>
      <w:r w:rsidRPr="00C863FA">
        <w:rPr>
          <w:rFonts w:ascii="Times New Roman" w:hAnsi="Times New Roman" w:cs="Times New Roman"/>
          <w:color w:val="1C1E29"/>
        </w:rPr>
        <w:fldChar w:fldCharType="separate"/>
      </w:r>
      <w:r w:rsidRPr="00C863FA">
        <w:rPr>
          <w:rFonts w:ascii="Times New Roman" w:hAnsi="Times New Roman" w:cs="Times New Roman"/>
          <w:color w:val="4A6EE0"/>
          <w:u w:val="single"/>
        </w:rPr>
        <w:t>https://www.youtube.com/watch?v=BE4oz2u6OHY</w:t>
      </w:r>
      <w:r w:rsidRPr="00C863FA">
        <w:rPr>
          <w:rFonts w:ascii="Times New Roman" w:hAnsi="Times New Roman" w:cs="Times New Roman"/>
          <w:color w:val="1C1E29"/>
        </w:rPr>
        <w:fldChar w:fldCharType="end"/>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2. Media Examples &amp; Reflection:</w:t>
      </w:r>
      <w:r w:rsidRPr="00C863FA">
        <w:rPr>
          <w:rFonts w:ascii="Times New Roman" w:hAnsi="Times New Roman" w:cs="Times New Roman"/>
          <w:color w:val="1C1E29"/>
        </w:rPr>
        <w:t> I will assign a short journal activity to students where students will answer a series of questions. They will find examples in media, where they have seen a dystopia being portrayed. Some examples can be taken in television shows or movies such as Disney’s “WALL-E,” “Black Mirror,” and “The Twilight Zone.” I will introduce this segment of the unit by presenting another short video entitled, “DYSTOPIA [sic] Common Characteristics &amp; Examples in Popular Culture.” This short film shows relevance to students as they see popular video games such as “Fallout,” “Borderlands,” “Bioshock,” and “Far Cry” and films like Gary Ross’s </w:t>
      </w:r>
      <w:r w:rsidRPr="00C863FA">
        <w:rPr>
          <w:rFonts w:ascii="Times New Roman" w:hAnsi="Times New Roman" w:cs="Times New Roman"/>
          <w:i/>
          <w:iCs/>
          <w:color w:val="1C1E29"/>
        </w:rPr>
        <w:t>The Hunger Games</w:t>
      </w:r>
      <w:r w:rsidRPr="00C863FA">
        <w:rPr>
          <w:rFonts w:ascii="Times New Roman" w:hAnsi="Times New Roman" w:cs="Times New Roman"/>
          <w:color w:val="1C1E29"/>
        </w:rPr>
        <w:t>, being depicted. Students would then be put into groups and will choose a video game, movie, or show where they see a dystopia being depicted. As a group, they will answer the following questions: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t>     a. How is propaganda demonstrated in your example that controls the citizens of that society?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t>b. What or who is the figurehead that is worshiped in that society?</w:t>
      </w:r>
    </w:p>
    <w:p w:rsidR="00C863FA" w:rsidRPr="00C863FA" w:rsidRDefault="00C863FA" w:rsidP="00C863FA">
      <w:pPr>
        <w:numPr>
          <w:ilvl w:val="0"/>
          <w:numId w:val="1"/>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Are citizens under constant surveillance? How and why are the citizens watched? </w:t>
      </w:r>
    </w:p>
    <w:p w:rsidR="00C863FA" w:rsidRPr="00C863FA" w:rsidRDefault="00C863FA" w:rsidP="00C863FA">
      <w:pPr>
        <w:numPr>
          <w:ilvl w:val="0"/>
          <w:numId w:val="1"/>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Are the citizens perceived to be in fear of the outside world? </w:t>
      </w:r>
    </w:p>
    <w:p w:rsidR="00C863FA" w:rsidRPr="00C863FA" w:rsidRDefault="00C863FA" w:rsidP="00C863FA">
      <w:pPr>
        <w:numPr>
          <w:ilvl w:val="0"/>
          <w:numId w:val="1"/>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Is there conformity to these citizens, and what are some examples? Do citizens comply with the expectations of the society? Do citizens have freedom of speech? </w:t>
      </w:r>
    </w:p>
    <w:p w:rsidR="00C863FA" w:rsidRPr="00C863FA" w:rsidRDefault="00C863FA" w:rsidP="00C863FA">
      <w:pPr>
        <w:numPr>
          <w:ilvl w:val="0"/>
          <w:numId w:val="1"/>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What are some examples that dystopian society is an illusion of a Utopian society?</w:t>
      </w:r>
    </w:p>
    <w:p w:rsidR="00C863FA" w:rsidRPr="00C863FA" w:rsidRDefault="00C863FA" w:rsidP="00C863FA">
      <w:pPr>
        <w:numPr>
          <w:ilvl w:val="0"/>
          <w:numId w:val="1"/>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Is there is a protagonist who rebels against conformity?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t>This activity will allow students to identify the characteristic of dystopia and how individuality is ignored. I will then introduce the novel </w:t>
      </w:r>
      <w:r w:rsidRPr="00C863FA">
        <w:rPr>
          <w:rFonts w:ascii="Times New Roman" w:hAnsi="Times New Roman" w:cs="Times New Roman"/>
          <w:i/>
          <w:iCs/>
          <w:color w:val="1C1E29"/>
        </w:rPr>
        <w:t>Lord of the Flies</w:t>
      </w:r>
      <w:r w:rsidRPr="00C863FA">
        <w:rPr>
          <w:rFonts w:ascii="Times New Roman" w:hAnsi="Times New Roman" w:cs="Times New Roman"/>
          <w:color w:val="1C1E29"/>
        </w:rPr>
        <w:t> that will be read during class. </w:t>
      </w:r>
      <w:r w:rsidRPr="00C863FA">
        <w:rPr>
          <w:rFonts w:ascii="Times New Roman" w:hAnsi="Times New Roman" w:cs="Times New Roman"/>
          <w:color w:val="1C1E29"/>
        </w:rPr>
        <w:fldChar w:fldCharType="begin"/>
      </w:r>
      <w:r w:rsidRPr="00C863FA">
        <w:rPr>
          <w:rFonts w:ascii="Times New Roman" w:hAnsi="Times New Roman" w:cs="Times New Roman"/>
          <w:color w:val="1C1E29"/>
        </w:rPr>
        <w:instrText xml:space="preserve"> HYPERLINK "https://www.youtube.com/watch?v=489al7lGy0I" \t "_blank" </w:instrText>
      </w:r>
      <w:r w:rsidRPr="00C863FA">
        <w:rPr>
          <w:rFonts w:ascii="Times New Roman" w:hAnsi="Times New Roman" w:cs="Times New Roman"/>
          <w:color w:val="1C1E29"/>
        </w:rPr>
      </w:r>
      <w:r w:rsidRPr="00C863FA">
        <w:rPr>
          <w:rFonts w:ascii="Times New Roman" w:hAnsi="Times New Roman" w:cs="Times New Roman"/>
          <w:color w:val="1C1E29"/>
        </w:rPr>
        <w:fldChar w:fldCharType="separate"/>
      </w:r>
      <w:r w:rsidRPr="00C863FA">
        <w:rPr>
          <w:rFonts w:ascii="Times New Roman" w:hAnsi="Times New Roman" w:cs="Times New Roman"/>
          <w:color w:val="4A6EE0"/>
          <w:u w:val="single"/>
        </w:rPr>
        <w:t>https://www.youtube.com/watch?v=489al7lGy0I</w:t>
      </w:r>
      <w:r w:rsidRPr="00C863FA">
        <w:rPr>
          <w:rFonts w:ascii="Times New Roman" w:hAnsi="Times New Roman" w:cs="Times New Roman"/>
          <w:color w:val="1C1E29"/>
        </w:rPr>
        <w:fldChar w:fldCharType="end"/>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Through Activities</w:t>
      </w:r>
      <w:r w:rsidRPr="00C863FA">
        <w:rPr>
          <w:rFonts w:ascii="Times New Roman" w:hAnsi="Times New Roman" w:cs="Times New Roman"/>
          <w:color w:val="1C1E29"/>
        </w:rPr>
        <w:t>: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t>           As we being the novel in class, students will dive deeper into a dystopia by completing in-class assignments that focus on the themes of humanity versus the individual. </w:t>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1. Classroom Collaboration Posters: </w:t>
      </w:r>
      <w:r w:rsidRPr="00C863FA">
        <w:rPr>
          <w:rFonts w:ascii="Times New Roman" w:hAnsi="Times New Roman" w:cs="Times New Roman"/>
          <w:color w:val="1C1E29"/>
        </w:rPr>
        <w:t>As mentioned previously in “Launching the Unit,” posters would be placed in the classroom throughout the dystopian </w:t>
      </w:r>
      <w:r w:rsidRPr="00C863FA">
        <w:rPr>
          <w:rFonts w:ascii="Times New Roman" w:hAnsi="Times New Roman" w:cs="Times New Roman"/>
          <w:i/>
          <w:iCs/>
          <w:color w:val="1C1E29"/>
        </w:rPr>
        <w:t>Lord of the Flies</w:t>
      </w:r>
      <w:r w:rsidRPr="00C863FA">
        <w:rPr>
          <w:rFonts w:ascii="Times New Roman" w:hAnsi="Times New Roman" w:cs="Times New Roman"/>
          <w:color w:val="1C1E29"/>
        </w:rPr>
        <w:t> unit. During the in-class readings, students would be asked to add quotes directly onto the poster that represent the dystopian characteristics: Propaganda, conformity, worshipped figurehead, restricted freedom, citizens under constant surveillance, and the illusion of Utopia. This assignment allows students to analyze the text and also see how other students have interpreted the reading. </w:t>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2. Agree or Disagree Assignment:</w:t>
      </w:r>
      <w:r w:rsidRPr="00C863FA">
        <w:rPr>
          <w:rFonts w:ascii="Times New Roman" w:hAnsi="Times New Roman" w:cs="Times New Roman"/>
          <w:color w:val="1C1E29"/>
        </w:rPr>
        <w:t> An idea that was inspired by an assignment taken from Doreen Trenholm’s 11th-grade honors class would be a would have students agree or disagree with a series of statements. This assignment will focus on why specific rules or laws are created and ask students to analyze the importance of having said regulations or laws. Students will be asked to a pick statement they feel is most controversial. Within their group, they must analyze these statements and answer why they agree or disagree. </w:t>
      </w:r>
    </w:p>
    <w:p w:rsidR="00C863FA" w:rsidRPr="00C863FA" w:rsidRDefault="00C863FA" w:rsidP="00C863FA">
      <w:pPr>
        <w:numPr>
          <w:ilvl w:val="0"/>
          <w:numId w:val="2"/>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Laws are always written to be broken.</w:t>
      </w:r>
    </w:p>
    <w:p w:rsidR="00C863FA" w:rsidRPr="00C863FA" w:rsidRDefault="00C863FA" w:rsidP="00C863FA">
      <w:pPr>
        <w:numPr>
          <w:ilvl w:val="0"/>
          <w:numId w:val="2"/>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Some books are evil and should be destroyed.</w:t>
      </w:r>
    </w:p>
    <w:p w:rsidR="00C863FA" w:rsidRPr="00C863FA" w:rsidRDefault="00C863FA" w:rsidP="00C863FA">
      <w:pPr>
        <w:numPr>
          <w:ilvl w:val="0"/>
          <w:numId w:val="2"/>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It is impossible to be close friends with people who think differently than you.</w:t>
      </w:r>
    </w:p>
    <w:p w:rsidR="00C863FA" w:rsidRPr="00C863FA" w:rsidRDefault="00C863FA" w:rsidP="00C863FA">
      <w:pPr>
        <w:numPr>
          <w:ilvl w:val="0"/>
          <w:numId w:val="2"/>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Schools are places where teens are subject to dress codes, have few free speech rights, are always under surveillance.</w:t>
      </w:r>
    </w:p>
    <w:p w:rsidR="00C863FA" w:rsidRPr="00C863FA" w:rsidRDefault="00C863FA" w:rsidP="00C863FA">
      <w:pPr>
        <w:numPr>
          <w:ilvl w:val="0"/>
          <w:numId w:val="2"/>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Surveillance keeps us safe. The only people who need to worry about it are criminals. </w:t>
      </w:r>
    </w:p>
    <w:p w:rsidR="00C863FA" w:rsidRPr="00C863FA" w:rsidRDefault="00C863FA" w:rsidP="00C863FA">
      <w:pPr>
        <w:numPr>
          <w:ilvl w:val="0"/>
          <w:numId w:val="2"/>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Surveillance is a violation of privacy and personal freedom.</w:t>
      </w:r>
    </w:p>
    <w:p w:rsidR="00C863FA" w:rsidRPr="00C863FA" w:rsidRDefault="00C863FA" w:rsidP="00C863FA">
      <w:pPr>
        <w:numPr>
          <w:ilvl w:val="0"/>
          <w:numId w:val="2"/>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Fear is necessary for society. Without fear of punishment, most people would not follow society’s rules. </w:t>
      </w:r>
    </w:p>
    <w:p w:rsidR="00C863FA" w:rsidRPr="00C863FA" w:rsidRDefault="00C863FA" w:rsidP="00C863FA">
      <w:pPr>
        <w:numPr>
          <w:ilvl w:val="0"/>
          <w:numId w:val="2"/>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Some things are so vital that they are worth risking your life to protect.</w:t>
      </w:r>
    </w:p>
    <w:p w:rsidR="00C863FA" w:rsidRPr="00C863FA" w:rsidRDefault="00C863FA" w:rsidP="00C863FA">
      <w:pPr>
        <w:numPr>
          <w:ilvl w:val="0"/>
          <w:numId w:val="2"/>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In today’s world, writers and artists are not as important to society as scientists and engineers. </w:t>
      </w:r>
    </w:p>
    <w:p w:rsid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3. Found Poem:</w:t>
      </w:r>
      <w:r w:rsidRPr="00C863FA">
        <w:rPr>
          <w:rFonts w:ascii="Times New Roman" w:hAnsi="Times New Roman" w:cs="Times New Roman"/>
          <w:color w:val="1C1E29"/>
        </w:rPr>
        <w:t> Students will create a “found poem” using chapters from </w:t>
      </w:r>
      <w:r w:rsidRPr="00C863FA">
        <w:rPr>
          <w:rFonts w:ascii="Times New Roman" w:hAnsi="Times New Roman" w:cs="Times New Roman"/>
          <w:i/>
          <w:iCs/>
          <w:color w:val="1C1E29"/>
        </w:rPr>
        <w:t>Lord of the Flies</w:t>
      </w:r>
      <w:r w:rsidRPr="00C863FA">
        <w:rPr>
          <w:rFonts w:ascii="Times New Roman" w:hAnsi="Times New Roman" w:cs="Times New Roman"/>
          <w:color w:val="1C1E29"/>
        </w:rPr>
        <w:t> that they are currently reading (Romano 95). A “found poem” is a poem created by lines taken from within a text. Student’s are not writing their own unique piece, but instead taking parts of the book to create a poem. This activity allows students to find new meaning within the text and “cues students to look for poems hidden within the prose of the […] novel” (Romano 95). Students will then share their “found poems” in class. Creating a poem using the text will also help students see different perspectives within </w:t>
      </w:r>
      <w:r w:rsidRPr="00C863FA">
        <w:rPr>
          <w:rFonts w:ascii="Times New Roman" w:hAnsi="Times New Roman" w:cs="Times New Roman"/>
          <w:i/>
          <w:iCs/>
          <w:color w:val="1C1E29"/>
        </w:rPr>
        <w:t>Lord of the Flies</w:t>
      </w:r>
      <w:r w:rsidRPr="00C863FA">
        <w:rPr>
          <w:rFonts w:ascii="Times New Roman" w:hAnsi="Times New Roman" w:cs="Times New Roman"/>
          <w:color w:val="1C1E29"/>
        </w:rPr>
        <w:t>. This is an example of a “found poem” from a student named Kayla found on </w:t>
      </w:r>
      <w:r w:rsidRPr="00C863FA">
        <w:rPr>
          <w:rFonts w:ascii="Times New Roman" w:hAnsi="Times New Roman" w:cs="Times New Roman"/>
          <w:i/>
          <w:iCs/>
          <w:color w:val="1C1E29"/>
        </w:rPr>
        <w:t>Teenink Magazine.</w:t>
      </w:r>
      <w:r w:rsidRPr="00C863FA">
        <w:rPr>
          <w:rFonts w:ascii="Times New Roman" w:hAnsi="Times New Roman" w:cs="Times New Roman"/>
          <w:color w:val="1C1E29"/>
        </w:rPr>
        <w:t> This poem</w:t>
      </w:r>
      <w:r w:rsidRPr="00C863FA">
        <w:rPr>
          <w:rFonts w:ascii="Times New Roman" w:hAnsi="Times New Roman" w:cs="Times New Roman"/>
          <w:i/>
          <w:iCs/>
          <w:color w:val="1C1E29"/>
        </w:rPr>
        <w:t> </w:t>
      </w:r>
      <w:r w:rsidRPr="00C863FA">
        <w:rPr>
          <w:rFonts w:ascii="Times New Roman" w:hAnsi="Times New Roman" w:cs="Times New Roman"/>
          <w:color w:val="1C1E29"/>
        </w:rPr>
        <w:t>illustrates the tone and mood of </w:t>
      </w:r>
      <w:r w:rsidRPr="00C863FA">
        <w:rPr>
          <w:rFonts w:ascii="Times New Roman" w:hAnsi="Times New Roman" w:cs="Times New Roman"/>
          <w:i/>
          <w:iCs/>
          <w:color w:val="1C1E29"/>
        </w:rPr>
        <w:t>Lord of the Flies</w:t>
      </w:r>
      <w:r w:rsidRPr="00C863FA">
        <w:rPr>
          <w:rFonts w:ascii="Times New Roman" w:hAnsi="Times New Roman" w:cs="Times New Roman"/>
          <w:color w:val="1C1E29"/>
        </w:rPr>
        <w:t>. </w:t>
      </w:r>
    </w:p>
    <w:p w:rsidR="00C863FA" w:rsidRPr="00C863FA" w:rsidRDefault="00C863FA" w:rsidP="00C863FA">
      <w:pPr>
        <w:spacing w:line="480" w:lineRule="auto"/>
        <w:jc w:val="center"/>
        <w:rPr>
          <w:rFonts w:ascii="Times New Roman" w:hAnsi="Times New Roman" w:cs="Times New Roman"/>
          <w:color w:val="1C1E29"/>
        </w:rPr>
      </w:pPr>
      <w:r w:rsidRPr="00C863FA">
        <w:rPr>
          <w:rFonts w:ascii="Times New Roman" w:eastAsia="Times New Roman" w:hAnsi="Times New Roman" w:cs="Times New Roman"/>
          <w:color w:val="1C1E29"/>
        </w:rPr>
        <w:t>A stain in the darkness (Found Poem, Lord Of The Flies)</w:t>
      </w:r>
    </w:p>
    <w:p w:rsidR="00C863FA" w:rsidRPr="00C863FA" w:rsidRDefault="00C863FA" w:rsidP="00C863FA">
      <w:pPr>
        <w:jc w:val="center"/>
        <w:rPr>
          <w:rFonts w:ascii="Times New Roman" w:hAnsi="Times New Roman" w:cs="Times New Roman"/>
          <w:color w:val="1C1E29"/>
        </w:rPr>
      </w:pPr>
      <w:r w:rsidRPr="00C863FA">
        <w:rPr>
          <w:rFonts w:ascii="Times New Roman" w:hAnsi="Times New Roman" w:cs="Times New Roman"/>
          <w:color w:val="1C1E29"/>
        </w:rPr>
        <w:t>Untold terrors in the dark</w:t>
      </w:r>
    </w:p>
    <w:p w:rsidR="00C863FA" w:rsidRPr="00C863FA" w:rsidRDefault="00C863FA" w:rsidP="00C863FA">
      <w:pPr>
        <w:jc w:val="center"/>
        <w:rPr>
          <w:rFonts w:ascii="Times New Roman" w:hAnsi="Times New Roman" w:cs="Times New Roman"/>
          <w:color w:val="1C1E29"/>
        </w:rPr>
      </w:pPr>
      <w:r w:rsidRPr="00C863FA">
        <w:rPr>
          <w:rFonts w:ascii="Times New Roman" w:hAnsi="Times New Roman" w:cs="Times New Roman"/>
          <w:color w:val="1C1E29"/>
        </w:rPr>
        <w:t>Gazing, bewildering at the thought</w:t>
      </w:r>
    </w:p>
    <w:p w:rsidR="00C863FA" w:rsidRPr="00C863FA" w:rsidRDefault="00C863FA" w:rsidP="00C863FA">
      <w:pPr>
        <w:jc w:val="center"/>
        <w:rPr>
          <w:rFonts w:ascii="Times New Roman" w:hAnsi="Times New Roman" w:cs="Times New Roman"/>
          <w:color w:val="1C1E29"/>
        </w:rPr>
      </w:pPr>
      <w:r w:rsidRPr="00C863FA">
        <w:rPr>
          <w:rFonts w:ascii="Times New Roman" w:hAnsi="Times New Roman" w:cs="Times New Roman"/>
          <w:color w:val="1C1E29"/>
        </w:rPr>
        <w:t>Full of the unknown, giant, dangerous</w:t>
      </w:r>
    </w:p>
    <w:p w:rsidR="00C863FA" w:rsidRPr="00C863FA" w:rsidRDefault="00C863FA" w:rsidP="00C863FA">
      <w:pPr>
        <w:jc w:val="center"/>
        <w:rPr>
          <w:rFonts w:ascii="Times New Roman" w:hAnsi="Times New Roman" w:cs="Times New Roman"/>
          <w:color w:val="1C1E29"/>
        </w:rPr>
      </w:pPr>
      <w:r w:rsidRPr="00C863FA">
        <w:rPr>
          <w:rFonts w:ascii="Times New Roman" w:hAnsi="Times New Roman" w:cs="Times New Roman"/>
          <w:color w:val="1C1E29"/>
        </w:rPr>
        <w:t>A maze of darkness through out the night</w:t>
      </w:r>
    </w:p>
    <w:p w:rsidR="00C863FA" w:rsidRPr="00C863FA" w:rsidRDefault="00C863FA" w:rsidP="00C863FA">
      <w:pPr>
        <w:jc w:val="center"/>
        <w:rPr>
          <w:rFonts w:ascii="Times New Roman" w:hAnsi="Times New Roman" w:cs="Times New Roman"/>
          <w:color w:val="1C1E29"/>
        </w:rPr>
      </w:pPr>
    </w:p>
    <w:p w:rsidR="00C863FA" w:rsidRPr="00C863FA" w:rsidRDefault="00C863FA" w:rsidP="00C863FA">
      <w:pPr>
        <w:jc w:val="center"/>
        <w:rPr>
          <w:rFonts w:ascii="Times New Roman" w:hAnsi="Times New Roman" w:cs="Times New Roman"/>
          <w:color w:val="1C1E29"/>
        </w:rPr>
      </w:pPr>
      <w:r w:rsidRPr="00C863FA">
        <w:rPr>
          <w:rFonts w:ascii="Times New Roman" w:hAnsi="Times New Roman" w:cs="Times New Roman"/>
          <w:color w:val="1C1E29"/>
        </w:rPr>
        <w:t>Frightened?</w:t>
      </w:r>
    </w:p>
    <w:p w:rsidR="00C863FA" w:rsidRPr="00C863FA" w:rsidRDefault="00C863FA" w:rsidP="00C863FA">
      <w:pPr>
        <w:jc w:val="center"/>
        <w:rPr>
          <w:rFonts w:ascii="Times New Roman" w:hAnsi="Times New Roman" w:cs="Times New Roman"/>
          <w:color w:val="1C1E29"/>
        </w:rPr>
      </w:pPr>
      <w:r w:rsidRPr="00C863FA">
        <w:rPr>
          <w:rFonts w:ascii="Times New Roman" w:hAnsi="Times New Roman" w:cs="Times New Roman"/>
          <w:color w:val="1C1E29"/>
        </w:rPr>
        <w:t>There were eyes, teeth, claws</w:t>
      </w:r>
    </w:p>
    <w:p w:rsidR="00C863FA" w:rsidRPr="00C863FA" w:rsidRDefault="00C863FA" w:rsidP="00C863FA">
      <w:pPr>
        <w:jc w:val="center"/>
        <w:rPr>
          <w:rFonts w:ascii="Times New Roman" w:hAnsi="Times New Roman" w:cs="Times New Roman"/>
          <w:color w:val="1C1E29"/>
        </w:rPr>
      </w:pPr>
      <w:r w:rsidRPr="00C863FA">
        <w:rPr>
          <w:rFonts w:ascii="Times New Roman" w:hAnsi="Times New Roman" w:cs="Times New Roman"/>
          <w:color w:val="1C1E29"/>
        </w:rPr>
        <w:t>Sneaking, slinking, following</w:t>
      </w:r>
    </w:p>
    <w:p w:rsidR="00C863FA" w:rsidRPr="00C863FA" w:rsidRDefault="00C863FA" w:rsidP="00C863FA">
      <w:pPr>
        <w:jc w:val="center"/>
        <w:rPr>
          <w:rFonts w:ascii="Times New Roman" w:hAnsi="Times New Roman" w:cs="Times New Roman"/>
          <w:color w:val="1C1E29"/>
        </w:rPr>
      </w:pPr>
      <w:r w:rsidRPr="00C863FA">
        <w:rPr>
          <w:rFonts w:ascii="Times New Roman" w:hAnsi="Times New Roman" w:cs="Times New Roman"/>
          <w:color w:val="1C1E29"/>
        </w:rPr>
        <w:t>Quiet, hide here, maybe the beast wont come near</w:t>
      </w:r>
    </w:p>
    <w:p w:rsidR="00C863FA" w:rsidRPr="00C863FA" w:rsidRDefault="00C863FA" w:rsidP="00C863FA">
      <w:pPr>
        <w:jc w:val="center"/>
        <w:rPr>
          <w:rFonts w:ascii="Times New Roman" w:hAnsi="Times New Roman" w:cs="Times New Roman"/>
          <w:color w:val="1C1E29"/>
        </w:rPr>
      </w:pPr>
    </w:p>
    <w:p w:rsidR="00C863FA" w:rsidRPr="00C863FA" w:rsidRDefault="00C863FA" w:rsidP="00C863FA">
      <w:pPr>
        <w:jc w:val="center"/>
        <w:rPr>
          <w:rFonts w:ascii="Times New Roman" w:hAnsi="Times New Roman" w:cs="Times New Roman"/>
          <w:color w:val="1C1E29"/>
        </w:rPr>
      </w:pPr>
      <w:r w:rsidRPr="00C863FA">
        <w:rPr>
          <w:rFonts w:ascii="Times New Roman" w:hAnsi="Times New Roman" w:cs="Times New Roman"/>
          <w:color w:val="1C1E29"/>
        </w:rPr>
        <w:t>Silence, voices whispering like the wind</w:t>
      </w:r>
    </w:p>
    <w:p w:rsidR="00C863FA" w:rsidRPr="00C863FA" w:rsidRDefault="00C863FA" w:rsidP="00C863FA">
      <w:pPr>
        <w:jc w:val="center"/>
        <w:rPr>
          <w:rFonts w:ascii="Times New Roman" w:hAnsi="Times New Roman" w:cs="Times New Roman"/>
          <w:color w:val="1C1E29"/>
        </w:rPr>
      </w:pPr>
      <w:r w:rsidRPr="00C863FA">
        <w:rPr>
          <w:rFonts w:ascii="Times New Roman" w:hAnsi="Times New Roman" w:cs="Times New Roman"/>
          <w:color w:val="1C1E29"/>
        </w:rPr>
        <w:t>The dense blue horizon encircling them</w:t>
      </w:r>
    </w:p>
    <w:p w:rsidR="00C863FA" w:rsidRPr="00C863FA" w:rsidRDefault="00C863FA" w:rsidP="00C863FA">
      <w:pPr>
        <w:jc w:val="center"/>
        <w:rPr>
          <w:rFonts w:ascii="Times New Roman" w:hAnsi="Times New Roman" w:cs="Times New Roman"/>
          <w:color w:val="1C1E29"/>
        </w:rPr>
      </w:pPr>
      <w:r w:rsidRPr="00C863FA">
        <w:rPr>
          <w:rFonts w:ascii="Times New Roman" w:hAnsi="Times New Roman" w:cs="Times New Roman"/>
          <w:color w:val="1C1E29"/>
        </w:rPr>
        <w:t>Shadows, so big, making a ring, moving in</w:t>
      </w:r>
    </w:p>
    <w:p w:rsidR="00C863FA" w:rsidRPr="00C863FA" w:rsidRDefault="00C863FA" w:rsidP="00C863FA">
      <w:pPr>
        <w:jc w:val="center"/>
        <w:rPr>
          <w:rFonts w:ascii="Times New Roman" w:hAnsi="Times New Roman" w:cs="Times New Roman"/>
          <w:color w:val="1C1E29"/>
        </w:rPr>
      </w:pPr>
      <w:r w:rsidRPr="00C863FA">
        <w:rPr>
          <w:rFonts w:ascii="Times New Roman" w:hAnsi="Times New Roman" w:cs="Times New Roman"/>
          <w:color w:val="1C1E29"/>
        </w:rPr>
        <w:t>Scared of the beast who fell from the sky</w:t>
      </w:r>
    </w:p>
    <w:p w:rsidR="00C863FA" w:rsidRPr="00C863FA" w:rsidRDefault="00C863FA" w:rsidP="00C863FA">
      <w:pPr>
        <w:jc w:val="center"/>
        <w:rPr>
          <w:rFonts w:ascii="Times New Roman" w:hAnsi="Times New Roman" w:cs="Times New Roman"/>
          <w:color w:val="1C1E29"/>
        </w:rPr>
      </w:pPr>
    </w:p>
    <w:p w:rsidR="00C863FA" w:rsidRPr="00C863FA" w:rsidRDefault="00C863FA" w:rsidP="00C863FA">
      <w:pPr>
        <w:jc w:val="center"/>
        <w:rPr>
          <w:rFonts w:ascii="Times New Roman" w:hAnsi="Times New Roman" w:cs="Times New Roman"/>
          <w:color w:val="1C1E29"/>
        </w:rPr>
      </w:pPr>
      <w:r w:rsidRPr="00C863FA">
        <w:rPr>
          <w:rFonts w:ascii="Times New Roman" w:hAnsi="Times New Roman" w:cs="Times New Roman"/>
          <w:color w:val="1C1E29"/>
        </w:rPr>
        <w:t>Running for their lives, exaggerating with lies</w:t>
      </w:r>
    </w:p>
    <w:p w:rsidR="00C863FA" w:rsidRPr="00C863FA" w:rsidRDefault="00C863FA" w:rsidP="00C863FA">
      <w:pPr>
        <w:jc w:val="center"/>
        <w:rPr>
          <w:rFonts w:ascii="Times New Roman" w:hAnsi="Times New Roman" w:cs="Times New Roman"/>
          <w:color w:val="1C1E29"/>
        </w:rPr>
      </w:pPr>
      <w:r w:rsidRPr="00C863FA">
        <w:rPr>
          <w:rFonts w:ascii="Times New Roman" w:hAnsi="Times New Roman" w:cs="Times New Roman"/>
          <w:color w:val="1C1E29"/>
        </w:rPr>
        <w:t>Too bitter, too daunting, blinded with tears</w:t>
      </w:r>
    </w:p>
    <w:p w:rsidR="00C863FA" w:rsidRPr="00C863FA" w:rsidRDefault="00C863FA" w:rsidP="00C863FA">
      <w:pPr>
        <w:jc w:val="center"/>
        <w:rPr>
          <w:rFonts w:ascii="Times New Roman" w:hAnsi="Times New Roman" w:cs="Times New Roman"/>
          <w:color w:val="1C1E29"/>
        </w:rPr>
      </w:pPr>
      <w:r w:rsidRPr="00C863FA">
        <w:rPr>
          <w:rFonts w:ascii="Times New Roman" w:hAnsi="Times New Roman" w:cs="Times New Roman"/>
          <w:color w:val="1C1E29"/>
        </w:rPr>
        <w:t>Powerless, desperate, small devils of fear</w:t>
      </w:r>
    </w:p>
    <w:p w:rsidR="00C863FA" w:rsidRPr="00C863FA" w:rsidRDefault="00C863FA" w:rsidP="00C863FA">
      <w:pPr>
        <w:jc w:val="center"/>
        <w:rPr>
          <w:rFonts w:ascii="Times New Roman" w:hAnsi="Times New Roman" w:cs="Times New Roman"/>
          <w:color w:val="1C1E29"/>
        </w:rPr>
      </w:pPr>
      <w:r w:rsidRPr="00C863FA">
        <w:rPr>
          <w:rFonts w:ascii="Times New Roman" w:hAnsi="Times New Roman" w:cs="Times New Roman"/>
          <w:color w:val="1C1E29"/>
        </w:rPr>
        <w:t>Hiding in the shadows of the night.</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t>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4. Poem Analysis, Discussion, and Reflection: </w:t>
      </w:r>
      <w:r w:rsidRPr="00C863FA">
        <w:rPr>
          <w:rFonts w:ascii="Times New Roman" w:hAnsi="Times New Roman" w:cs="Times New Roman"/>
          <w:color w:val="1C1E29"/>
        </w:rPr>
        <w:t>Selected poems will be read aloud to the class, and then the class will either work in groups or individually, depending on time, to analyze the poems’ overall themes. The assigned poem will be accompanied by discussion or reflection questions, depending on if this is a group or individual project, and each team or individual must respond to each question. These poems have similar themes in </w:t>
      </w:r>
      <w:r w:rsidRPr="00C863FA">
        <w:rPr>
          <w:rFonts w:ascii="Times New Roman" w:hAnsi="Times New Roman" w:cs="Times New Roman"/>
          <w:i/>
          <w:iCs/>
          <w:color w:val="1C1E29"/>
        </w:rPr>
        <w:t>Lord of the Flies. </w:t>
      </w:r>
      <w:r w:rsidRPr="00C863FA">
        <w:rPr>
          <w:rFonts w:ascii="Times New Roman" w:hAnsi="Times New Roman" w:cs="Times New Roman"/>
          <w:color w:val="1C1E29"/>
        </w:rPr>
        <w:t>Analyzing poems will improve students’ critical thinking skills as they continue to read the novel. The overall goal of the assignment is to help students see and better understand the themes of a broken civilization that are present in </w:t>
      </w:r>
      <w:r w:rsidRPr="00C863FA">
        <w:rPr>
          <w:rFonts w:ascii="Times New Roman" w:hAnsi="Times New Roman" w:cs="Times New Roman"/>
          <w:i/>
          <w:iCs/>
          <w:color w:val="1C1E29"/>
        </w:rPr>
        <w:t>Lord of the Flies. </w:t>
      </w:r>
      <w:r w:rsidRPr="00C863FA">
        <w:rPr>
          <w:rFonts w:ascii="Times New Roman" w:hAnsi="Times New Roman" w:cs="Times New Roman"/>
          <w:color w:val="1C1E29"/>
        </w:rPr>
        <w:t>Some ideas for the discussion questions are:  </w:t>
      </w:r>
    </w:p>
    <w:p w:rsidR="00C863FA" w:rsidRPr="00C863FA" w:rsidRDefault="00C863FA" w:rsidP="00C863FA">
      <w:pPr>
        <w:numPr>
          <w:ilvl w:val="0"/>
          <w:numId w:val="4"/>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What do these poems say about civilization?</w:t>
      </w:r>
    </w:p>
    <w:p w:rsidR="00C863FA" w:rsidRPr="00C863FA" w:rsidRDefault="00C863FA" w:rsidP="00C863FA">
      <w:pPr>
        <w:numPr>
          <w:ilvl w:val="0"/>
          <w:numId w:val="4"/>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What is the overall theme of the poem?</w:t>
      </w:r>
    </w:p>
    <w:p w:rsidR="00C863FA" w:rsidRPr="00C863FA" w:rsidRDefault="00C863FA" w:rsidP="00C863FA">
      <w:pPr>
        <w:numPr>
          <w:ilvl w:val="0"/>
          <w:numId w:val="4"/>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Are there any common themes you see in the poem and </w:t>
      </w:r>
      <w:r w:rsidRPr="00C863FA">
        <w:rPr>
          <w:rFonts w:ascii="Times New Roman" w:eastAsia="Times New Roman" w:hAnsi="Times New Roman" w:cs="Times New Roman"/>
          <w:i/>
          <w:iCs/>
          <w:color w:val="1C1E29"/>
        </w:rPr>
        <w:t>The Lord of the Flies</w:t>
      </w:r>
      <w:r w:rsidRPr="00C863FA">
        <w:rPr>
          <w:rFonts w:ascii="Times New Roman" w:eastAsia="Times New Roman" w:hAnsi="Times New Roman" w:cs="Times New Roman"/>
          <w:color w:val="1C1E29"/>
        </w:rPr>
        <w:t>?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b/>
          <w:bCs/>
          <w:color w:val="1C1E29"/>
        </w:rPr>
        <w:t>The Shell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By: James Stephens</w:t>
      </w:r>
    </w:p>
    <w:p w:rsidR="00C863FA" w:rsidRPr="00C863FA" w:rsidRDefault="00C863FA" w:rsidP="00C863FA">
      <w:pPr>
        <w:rPr>
          <w:rFonts w:ascii="Times New Roman" w:hAnsi="Times New Roman" w:cs="Times New Roman"/>
          <w:color w:val="1C1E29"/>
        </w:rPr>
      </w:pP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And then I pressed the shell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Close to my ear,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And listened well.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And straightaway, like a bell,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Came low and clear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The slow, sad murmur of far distant seas,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Whipped by an icy breeze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Upon a shore.</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Wind-swept and desolate.</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It was a sunless strand that never bore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The footprint of a man,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Nor felt the weight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Since time began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Of any human quality or stir,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Save what the dreary winds and wave incur.                       </w:t>
      </w:r>
    </w:p>
    <w:p w:rsidR="00C863FA" w:rsidRPr="00C863FA" w:rsidRDefault="00C863FA" w:rsidP="00C863FA">
      <w:pPr>
        <w:rPr>
          <w:rFonts w:ascii="Times New Roman" w:hAnsi="Times New Roman" w:cs="Times New Roman"/>
          <w:color w:val="1C1E29"/>
        </w:rPr>
      </w:pP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And in the hush of waters was the sound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Of pebbles, rolling round: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Forever rolling, with a hollow sound: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And bubbling seaweeds, as the waters go,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Swish to and fro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Their long cold tentacles of slimy grey;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There was no day;                                                                   </w:t>
      </w:r>
    </w:p>
    <w:p w:rsidR="00C863FA" w:rsidRPr="00C863FA" w:rsidRDefault="00C863FA" w:rsidP="00C863FA">
      <w:pPr>
        <w:rPr>
          <w:rFonts w:ascii="Times New Roman" w:hAnsi="Times New Roman" w:cs="Times New Roman"/>
          <w:color w:val="1C1E29"/>
        </w:rPr>
      </w:pP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Nor ever came a night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Setting the stars alight</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To wonder at the moon;</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Was twilight only, and the frightened croon;</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Smitten to whimpers, of the dreary wind</w:t>
      </w:r>
    </w:p>
    <w:p w:rsidR="00C863FA" w:rsidRPr="00C863FA" w:rsidRDefault="00C863FA" w:rsidP="00C863FA">
      <w:pPr>
        <w:rPr>
          <w:rFonts w:ascii="Times New Roman" w:hAnsi="Times New Roman" w:cs="Times New Roman"/>
          <w:color w:val="1C1E29"/>
        </w:rPr>
      </w:pP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And waves that journeyed blind…</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And then I loosed my ear—O it was sweet</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To hear a cart go jolting down the street.</w:t>
      </w:r>
    </w:p>
    <w:p w:rsidR="00C863FA" w:rsidRPr="00C863FA" w:rsidRDefault="00C863FA" w:rsidP="00C863FA">
      <w:pPr>
        <w:spacing w:line="480" w:lineRule="auto"/>
        <w:rPr>
          <w:rFonts w:ascii="Times New Roman" w:hAnsi="Times New Roman" w:cs="Times New Roman"/>
          <w:color w:val="1C1E29"/>
        </w:rPr>
      </w:pPr>
    </w:p>
    <w:p w:rsidR="00C863FA" w:rsidRDefault="00C863FA" w:rsidP="00C863FA">
      <w:pPr>
        <w:spacing w:line="480" w:lineRule="auto"/>
        <w:rPr>
          <w:rFonts w:ascii="Times New Roman" w:hAnsi="Times New Roman" w:cs="Times New Roman"/>
          <w:i/>
          <w:iCs/>
          <w:color w:val="1C1E29"/>
        </w:rPr>
      </w:pPr>
      <w:r w:rsidRPr="00C863FA">
        <w:rPr>
          <w:rFonts w:ascii="Times New Roman" w:hAnsi="Times New Roman" w:cs="Times New Roman"/>
          <w:color w:val="1C1E29"/>
        </w:rPr>
        <w:t>           This poem focuses on the loneliness of the speaker and how he desires companionship. Students will be able to see how the theme of isolation presented in the poem connects to </w:t>
      </w:r>
      <w:r w:rsidRPr="00C863FA">
        <w:rPr>
          <w:rFonts w:ascii="Times New Roman" w:hAnsi="Times New Roman" w:cs="Times New Roman"/>
          <w:i/>
          <w:iCs/>
          <w:color w:val="1C1E29"/>
        </w:rPr>
        <w:t>Lord of the Flies. </w:t>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b/>
          <w:bCs/>
          <w:color w:val="1C1E29"/>
        </w:rPr>
        <w:t>I Stood Upon A High Place</w:t>
      </w:r>
      <w:r w:rsidRPr="00C863FA">
        <w:rPr>
          <w:rFonts w:ascii="Times New Roman" w:hAnsi="Times New Roman" w:cs="Times New Roman"/>
          <w:color w:val="1C1E29"/>
        </w:rPr>
        <w:t>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By: Stephen Crane</w:t>
      </w:r>
    </w:p>
    <w:p w:rsidR="00C863FA" w:rsidRPr="00C863FA" w:rsidRDefault="00C863FA" w:rsidP="00C863FA">
      <w:pPr>
        <w:rPr>
          <w:rFonts w:ascii="Times New Roman" w:hAnsi="Times New Roman" w:cs="Times New Roman"/>
          <w:color w:val="1C1E29"/>
        </w:rPr>
      </w:pP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I stood upon a high place,</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And saw, below, many devils</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Running, leaping,</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and carousing in sin.</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One looked up, grinning,</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And said, “Comrade! Brother!”</w:t>
      </w:r>
    </w:p>
    <w:p w:rsidR="00C863FA" w:rsidRPr="00C863FA" w:rsidRDefault="00C863FA" w:rsidP="00C863FA">
      <w:pPr>
        <w:spacing w:line="480" w:lineRule="auto"/>
        <w:rPr>
          <w:rFonts w:ascii="Times New Roman" w:hAnsi="Times New Roman" w:cs="Times New Roman"/>
          <w:color w:val="1C1E29"/>
        </w:rPr>
      </w:pPr>
    </w:p>
    <w:p w:rsid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t>           This poem is from the point of view of the speaker who is viewing a scene below. The poem suggests that the speaker views himself as Godlike and those below him as savages. This theme is similar to </w:t>
      </w:r>
      <w:r w:rsidRPr="00C863FA">
        <w:rPr>
          <w:rFonts w:ascii="Times New Roman" w:hAnsi="Times New Roman" w:cs="Times New Roman"/>
          <w:i/>
          <w:iCs/>
          <w:color w:val="1C1E29"/>
        </w:rPr>
        <w:t>Lord of the Flies</w:t>
      </w:r>
      <w:r w:rsidRPr="00C863FA">
        <w:rPr>
          <w:rFonts w:ascii="Times New Roman" w:hAnsi="Times New Roman" w:cs="Times New Roman"/>
          <w:color w:val="1C1E29"/>
        </w:rPr>
        <w:t> and connects the ideas of savagery. </w:t>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b/>
          <w:bCs/>
          <w:color w:val="1C1E29"/>
        </w:rPr>
        <w:t>Huntress</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By: H.D.</w:t>
      </w:r>
    </w:p>
    <w:p w:rsidR="00C863FA" w:rsidRPr="00C863FA" w:rsidRDefault="00C863FA" w:rsidP="00C863FA">
      <w:pPr>
        <w:rPr>
          <w:rFonts w:ascii="Times New Roman" w:hAnsi="Times New Roman" w:cs="Times New Roman"/>
          <w:color w:val="1C1E29"/>
        </w:rPr>
      </w:pP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Come, blunt your spear with us,</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our pace is hot</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and our bare heels</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in the heel-prints—</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we stand tense—do you see—</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are you already beaten</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by the chase?</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We lead the pace</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for the wind on the hills,</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the low hill is spattered</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with loose earth—</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our feet cut into the crust</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as with spears.</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We climbed the ploughed land,</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dragged the seed from the clefts,</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broke the clods with our heels,</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whirled with a parched cry</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into the woods:</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i/>
          <w:iCs/>
          <w:color w:val="1C1E29"/>
        </w:rPr>
        <w:t>Can you come,</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i/>
          <w:iCs/>
          <w:color w:val="1C1E29"/>
        </w:rPr>
        <w:t> can you come,</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i/>
          <w:iCs/>
          <w:color w:val="1C1E29"/>
        </w:rPr>
        <w:t> can you follow the hound trail,</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i/>
          <w:iCs/>
          <w:color w:val="1C1E29"/>
        </w:rPr>
        <w:t> can you trample the hot froth?</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Spring up—sway forward—</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follow the quickest one,</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aye, though you leave the trail</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and drop exhausted at our feet</w:t>
      </w:r>
    </w:p>
    <w:p w:rsidR="00C863FA" w:rsidRPr="00C863FA" w:rsidRDefault="00C863FA" w:rsidP="00C863FA">
      <w:pPr>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t>           This poem is from the point of view of hunters who are asking the reader to join them in a hunt. There are themes of hunting and violence that are in </w:t>
      </w:r>
      <w:r w:rsidRPr="00C863FA">
        <w:rPr>
          <w:rFonts w:ascii="Times New Roman" w:hAnsi="Times New Roman" w:cs="Times New Roman"/>
          <w:i/>
          <w:iCs/>
          <w:color w:val="1C1E29"/>
        </w:rPr>
        <w:t>Lord of the Flies</w:t>
      </w:r>
      <w:r w:rsidRPr="00C863FA">
        <w:rPr>
          <w:rFonts w:ascii="Times New Roman" w:hAnsi="Times New Roman" w:cs="Times New Roman"/>
          <w:color w:val="1C1E29"/>
        </w:rPr>
        <w:t>.</w:t>
      </w:r>
    </w:p>
    <w:p w:rsidR="00C863FA" w:rsidRPr="00C863FA" w:rsidRDefault="00C863FA" w:rsidP="00C863FA">
      <w:pPr>
        <w:spacing w:line="480" w:lineRule="auto"/>
        <w:rPr>
          <w:rFonts w:ascii="Times New Roman" w:hAnsi="Times New Roman" w:cs="Times New Roman"/>
          <w:color w:val="1C1E29"/>
        </w:rPr>
      </w:pPr>
      <w:r>
        <w:rPr>
          <w:rFonts w:ascii="Times New Roman" w:hAnsi="Times New Roman" w:cs="Times New Roman"/>
          <w:color w:val="1C1E29"/>
        </w:rPr>
        <w:t xml:space="preserve">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b/>
          <w:bCs/>
          <w:color w:val="1C1E29"/>
        </w:rPr>
        <w:t>We Wear the Mask</w:t>
      </w:r>
      <w:r w:rsidRPr="00C863FA">
        <w:rPr>
          <w:rFonts w:ascii="Times New Roman" w:hAnsi="Times New Roman" w:cs="Times New Roman"/>
          <w:color w:val="1C1E29"/>
        </w:rPr>
        <w:t>  </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By: Paul Laurence Dunbar</w:t>
      </w:r>
    </w:p>
    <w:p w:rsidR="00C863FA" w:rsidRPr="00C863FA" w:rsidRDefault="00C863FA" w:rsidP="00C863FA">
      <w:pPr>
        <w:rPr>
          <w:rFonts w:ascii="Times New Roman" w:hAnsi="Times New Roman" w:cs="Times New Roman"/>
          <w:color w:val="1C1E29"/>
        </w:rPr>
      </w:pP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We wear the mask that grins and lies,</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It hides our cheeks and shades our eyes,—</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This debt we pay to human guile;</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With torn and bleeding hearts we smile,</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And mouth with myriad subtleties.</w:t>
      </w:r>
    </w:p>
    <w:p w:rsidR="00C863FA" w:rsidRPr="00C863FA" w:rsidRDefault="00C863FA" w:rsidP="00C863FA">
      <w:pPr>
        <w:rPr>
          <w:rFonts w:ascii="Times New Roman" w:hAnsi="Times New Roman" w:cs="Times New Roman"/>
          <w:color w:val="1C1E29"/>
        </w:rPr>
      </w:pP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Why should the world be over-wise,</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In counting all our tears and sighs?</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Nay, let them only see us, while</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We wear the mask.</w:t>
      </w:r>
    </w:p>
    <w:p w:rsidR="00C863FA" w:rsidRPr="00C863FA" w:rsidRDefault="00C863FA" w:rsidP="00C863FA">
      <w:pPr>
        <w:rPr>
          <w:rFonts w:ascii="Times New Roman" w:hAnsi="Times New Roman" w:cs="Times New Roman"/>
          <w:color w:val="1C1E29"/>
        </w:rPr>
      </w:pP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We smile, but, O great Christ, our cries</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To thee from tortured souls arise.</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We sing, but oh the clay is vile</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Beneath our feet, and long the mile;</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But let the world dream otherwise,</w:t>
      </w:r>
    </w:p>
    <w:p w:rsidR="00C863FA" w:rsidRPr="00C863FA" w:rsidRDefault="00C863FA" w:rsidP="00C863FA">
      <w:pPr>
        <w:rPr>
          <w:rFonts w:ascii="Times New Roman" w:hAnsi="Times New Roman" w:cs="Times New Roman"/>
          <w:color w:val="1C1E29"/>
        </w:rPr>
      </w:pPr>
      <w:r w:rsidRPr="00C863FA">
        <w:rPr>
          <w:rFonts w:ascii="Times New Roman" w:hAnsi="Times New Roman" w:cs="Times New Roman"/>
          <w:color w:val="1C1E29"/>
        </w:rPr>
        <w:t>      We wear the mask!</w:t>
      </w:r>
    </w:p>
    <w:p w:rsidR="00C863FA" w:rsidRPr="00C863FA" w:rsidRDefault="00C863FA" w:rsidP="00C863FA">
      <w:pPr>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t>           This poem is about lies and deceit. It is also about human suffering and correlates to the themes of suffering and loss found in </w:t>
      </w:r>
      <w:r w:rsidRPr="00C863FA">
        <w:rPr>
          <w:rFonts w:ascii="Times New Roman" w:hAnsi="Times New Roman" w:cs="Times New Roman"/>
          <w:i/>
          <w:iCs/>
          <w:color w:val="1C1E29"/>
        </w:rPr>
        <w:t>Lord of the Flies</w:t>
      </w:r>
      <w:r w:rsidRPr="00C863FA">
        <w:rPr>
          <w:rFonts w:ascii="Times New Roman" w:hAnsi="Times New Roman" w:cs="Times New Roman"/>
          <w:color w:val="1C1E29"/>
        </w:rPr>
        <w:t>.</w:t>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5</w:t>
      </w:r>
      <w:r w:rsidRPr="00C863FA">
        <w:rPr>
          <w:rFonts w:ascii="Times New Roman" w:hAnsi="Times New Roman" w:cs="Times New Roman"/>
          <w:color w:val="1C1E29"/>
        </w:rPr>
        <w:t>. </w:t>
      </w:r>
      <w:r w:rsidRPr="00C863FA">
        <w:rPr>
          <w:rFonts w:ascii="Times New Roman" w:hAnsi="Times New Roman" w:cs="Times New Roman"/>
          <w:b/>
          <w:bCs/>
          <w:color w:val="1C1E29"/>
        </w:rPr>
        <w:t>Character Poster—A “Low Stakes” Assignment:</w:t>
      </w:r>
      <w:r w:rsidRPr="00C863FA">
        <w:rPr>
          <w:rFonts w:ascii="Times New Roman" w:hAnsi="Times New Roman" w:cs="Times New Roman"/>
          <w:color w:val="1C1E29"/>
        </w:rPr>
        <w:t> This assignment idea was taken from Doreen Trenholm’s 11th grade Honors English Class. Students would be put into assigned groups and be given a specific character from </w:t>
      </w:r>
      <w:r w:rsidRPr="00C863FA">
        <w:rPr>
          <w:rFonts w:ascii="Times New Roman" w:hAnsi="Times New Roman" w:cs="Times New Roman"/>
          <w:i/>
          <w:iCs/>
          <w:color w:val="1C1E29"/>
        </w:rPr>
        <w:t>Lord of the Flies</w:t>
      </w:r>
      <w:r w:rsidRPr="00C863FA">
        <w:rPr>
          <w:rFonts w:ascii="Times New Roman" w:hAnsi="Times New Roman" w:cs="Times New Roman"/>
          <w:color w:val="1C1E29"/>
        </w:rPr>
        <w:t>. Each group will be given poster paper and markers. Each group must then draw their assigned character using textual evidence to support their drawing. Along with the actual drawing students must find a quote, from the chapters that have already been read in class, that the students best feel represent the character. Students will also be encouraged to add words they feel represent their character. For example, for Piggy, students might choose to write “loyal” next to the portrait. Once completed, each poster will be placed in the classroom. The overall goal is to have each group analyze a different character so that there will be visual representation of the characters that class can refer to while continuing to read the novel. Students can refer back to the posters to see how and why each characters plays a specific role within a dystopia. Students who have been assigned Piggy might draw him holding a conch to symbolize how he values order and the rational side of humanity. When speaking to Ms. Trenholm about this assignment, she informed me that students love this assignment because it is a “low stakes” assignment. She stated, “They know I don’t grade heavily on this assignment, so they are free to depict the character however they want without feeling like they’re wrong and at the same time they’re learning how to find textual evidence.” Peter Elbow, in his article, “Writing for Learning—Not Just for Demonstrating,” explains how incorporating “low stakes writing” assignments in the unit allows students to learn the process of writing, and writing for themselves rather than for an assignment. Giving students the chance to experience that not all writing assignments are graded and need to be heavily securitized. This “low stakes” assignment’s goal is to allow students to connect with the novel and bond with the characters. Each character will be better understood, and students will be able to analyze better how the character’s identity portrays within the dystopia. </w:t>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6. Reflection Journals</w:t>
      </w:r>
      <w:r w:rsidRPr="00C863FA">
        <w:rPr>
          <w:rFonts w:ascii="Times New Roman" w:hAnsi="Times New Roman" w:cs="Times New Roman"/>
          <w:color w:val="1C1E29"/>
        </w:rPr>
        <w:t>: Students will also keep a reflection journal to answer questions about the chapters that are reading during class. The discussion questions asked are to make sure that students are following along with the readings and are understanding themes, motifs, symbolism, and characters of </w:t>
      </w:r>
      <w:r w:rsidRPr="00C863FA">
        <w:rPr>
          <w:rFonts w:ascii="Times New Roman" w:hAnsi="Times New Roman" w:cs="Times New Roman"/>
          <w:i/>
          <w:iCs/>
          <w:color w:val="1C1E29"/>
        </w:rPr>
        <w:t>Lord of the Flies</w:t>
      </w:r>
      <w:r w:rsidRPr="00C863FA">
        <w:rPr>
          <w:rFonts w:ascii="Times New Roman" w:hAnsi="Times New Roman" w:cs="Times New Roman"/>
          <w:color w:val="1C1E29"/>
        </w:rPr>
        <w:t>. Ideas for discussion questions are: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a. </w:t>
      </w:r>
      <w:r w:rsidRPr="00C863FA">
        <w:rPr>
          <w:rFonts w:ascii="Times New Roman" w:hAnsi="Times New Roman" w:cs="Times New Roman"/>
          <w:color w:val="1C1E29"/>
        </w:rPr>
        <w:t>Why do you think Piggy wants to join the expedition?</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b.</w:t>
      </w:r>
      <w:r w:rsidRPr="00C863FA">
        <w:rPr>
          <w:rFonts w:ascii="Times New Roman" w:hAnsi="Times New Roman" w:cs="Times New Roman"/>
          <w:color w:val="1C1E29"/>
        </w:rPr>
        <w:t> Why do you believe Piggy feels hesitate to vote for Ralph to be chief?</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c.</w:t>
      </w:r>
      <w:r w:rsidRPr="00C863FA">
        <w:rPr>
          <w:rFonts w:ascii="Times New Roman" w:hAnsi="Times New Roman" w:cs="Times New Roman"/>
          <w:color w:val="1C1E29"/>
        </w:rPr>
        <w:t> What is the importance of the boys stripping after they landed on the island?</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d.</w:t>
      </w:r>
      <w:r w:rsidRPr="00C863FA">
        <w:rPr>
          <w:rFonts w:ascii="Times New Roman" w:hAnsi="Times New Roman" w:cs="Times New Roman"/>
          <w:color w:val="1C1E29"/>
        </w:rPr>
        <w:t> What does the conch shell symbolize?</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e.</w:t>
      </w:r>
      <w:r w:rsidRPr="00C863FA">
        <w:rPr>
          <w:rFonts w:ascii="Times New Roman" w:hAnsi="Times New Roman" w:cs="Times New Roman"/>
          <w:color w:val="1C1E29"/>
        </w:rPr>
        <w:t> What are examples of foreshadowing? e.g., the fire.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f.</w:t>
      </w:r>
      <w:r w:rsidRPr="00C863FA">
        <w:rPr>
          <w:rFonts w:ascii="Times New Roman" w:hAnsi="Times New Roman" w:cs="Times New Roman"/>
          <w:color w:val="1C1E29"/>
        </w:rPr>
        <w:t>  Are there various groups that exist in school? What are some characteristics of each group? Do individuals behave differently in the group versus when they are alone? Does this group have a leader?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g.</w:t>
      </w:r>
      <w:r w:rsidRPr="00C863FA">
        <w:rPr>
          <w:rFonts w:ascii="Times New Roman" w:hAnsi="Times New Roman" w:cs="Times New Roman"/>
          <w:color w:val="1C1E29"/>
        </w:rPr>
        <w:t> Have students pick a quote to respond to and reflect on: </w:t>
      </w:r>
    </w:p>
    <w:p w:rsidR="00C863FA" w:rsidRPr="00C863FA" w:rsidRDefault="00C863FA" w:rsidP="00C863FA">
      <w:pPr>
        <w:numPr>
          <w:ilvl w:val="0"/>
          <w:numId w:val="5"/>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“We’ve got to have rules and obey them. After all, we’re not savages.” (Golding 42) </w:t>
      </w:r>
    </w:p>
    <w:p w:rsidR="00C863FA" w:rsidRPr="00C863FA" w:rsidRDefault="00C863FA" w:rsidP="00C863FA">
      <w:pPr>
        <w:numPr>
          <w:ilvl w:val="0"/>
          <w:numId w:val="5"/>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“The thing is–fear can’t hurt you any more than a dream.” (Golding 82) </w:t>
      </w:r>
    </w:p>
    <w:p w:rsidR="00C863FA" w:rsidRPr="00C863FA" w:rsidRDefault="00C863FA" w:rsidP="00C863FA">
      <w:pPr>
        <w:numPr>
          <w:ilvl w:val="0"/>
          <w:numId w:val="5"/>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“As long as there’s light we’re brave enough. But then?” (Golding 125) </w:t>
      </w:r>
    </w:p>
    <w:p w:rsidR="00C863FA" w:rsidRPr="00C863FA" w:rsidRDefault="00C863FA" w:rsidP="00C863FA">
      <w:pPr>
        <w:numPr>
          <w:ilvl w:val="0"/>
          <w:numId w:val="5"/>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“He’s a proper chief, isn’t he?” (Golding 159) </w:t>
      </w:r>
    </w:p>
    <w:p w:rsidR="00C863FA" w:rsidRPr="00C863FA" w:rsidRDefault="00C863FA" w:rsidP="00C863FA">
      <w:pPr>
        <w:numPr>
          <w:ilvl w:val="0"/>
          <w:numId w:val="5"/>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“I expect the beast disguised itself.” (Golding 161)</w:t>
      </w:r>
    </w:p>
    <w:p w:rsidR="00C863FA" w:rsidRPr="00C863FA" w:rsidRDefault="00C863FA" w:rsidP="00C863FA">
      <w:pPr>
        <w:numPr>
          <w:ilvl w:val="0"/>
          <w:numId w:val="5"/>
        </w:numPr>
        <w:spacing w:line="480" w:lineRule="auto"/>
        <w:rPr>
          <w:rFonts w:ascii="Times New Roman" w:eastAsia="Times New Roman" w:hAnsi="Times New Roman" w:cs="Times New Roman"/>
          <w:color w:val="1C1E29"/>
        </w:rPr>
      </w:pPr>
      <w:r w:rsidRPr="00C863FA">
        <w:rPr>
          <w:rFonts w:ascii="Times New Roman" w:eastAsia="Times New Roman" w:hAnsi="Times New Roman" w:cs="Times New Roman"/>
          <w:color w:val="1C1E29"/>
        </w:rPr>
        <w:t>“A semicircle of little boys, their bodies streaked with colored clay, sharp sticks in their hands, were standing on the beach making no noise at all. ‘Fun and games,’ said the officer” (Golding 200).</w:t>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7.</w:t>
      </w:r>
      <w:r w:rsidRPr="00C863FA">
        <w:rPr>
          <w:rFonts w:ascii="Times New Roman" w:hAnsi="Times New Roman" w:cs="Times New Roman"/>
          <w:color w:val="1C1E29"/>
        </w:rPr>
        <w:t>  </w:t>
      </w:r>
      <w:r w:rsidRPr="00C863FA">
        <w:rPr>
          <w:rFonts w:ascii="Times New Roman" w:hAnsi="Times New Roman" w:cs="Times New Roman"/>
          <w:b/>
          <w:bCs/>
          <w:color w:val="1C1E29"/>
        </w:rPr>
        <w:t>Outside Assignments:</w:t>
      </w:r>
      <w:r w:rsidRPr="00C863FA">
        <w:rPr>
          <w:rFonts w:ascii="Times New Roman" w:hAnsi="Times New Roman" w:cs="Times New Roman"/>
          <w:color w:val="1C1E29"/>
        </w:rPr>
        <w:t>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t>           These outside assignments allow students to make deeper connections to the characters and allows them to see the character in a more social setting versus a deserted island.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a.</w:t>
      </w:r>
      <w:r w:rsidRPr="00C863FA">
        <w:rPr>
          <w:rFonts w:ascii="Times New Roman" w:hAnsi="Times New Roman" w:cs="Times New Roman"/>
          <w:color w:val="1C1E29"/>
        </w:rPr>
        <w:t> Students will create a “tweet” from the perspective of one of the characters of </w:t>
      </w:r>
      <w:r w:rsidRPr="00C863FA">
        <w:rPr>
          <w:rFonts w:ascii="Times New Roman" w:hAnsi="Times New Roman" w:cs="Times New Roman"/>
          <w:i/>
          <w:iCs/>
          <w:color w:val="1C1E29"/>
        </w:rPr>
        <w:t>Lord of the Flies</w:t>
      </w:r>
      <w:r w:rsidRPr="00C863FA">
        <w:rPr>
          <w:rFonts w:ascii="Times New Roman" w:hAnsi="Times New Roman" w:cs="Times New Roman"/>
          <w:color w:val="1C1E29"/>
        </w:rPr>
        <w:t> textual evidence and character analysis to determine what the character will say. For example, if a student decides to make a “tweet” from the perspective of Ralph, they might write, “Being barbaric is kind of exhilarating! Might unleash this beast in me more often!”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b.</w:t>
      </w:r>
      <w:r w:rsidRPr="00C863FA">
        <w:rPr>
          <w:rFonts w:ascii="Times New Roman" w:hAnsi="Times New Roman" w:cs="Times New Roman"/>
          <w:color w:val="1C1E29"/>
        </w:rPr>
        <w:t> Students can create a Facebook profile of one of the characters. This allows students to analyze characters, make new connections, and engage with their classmates in a safe environment.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c</w:t>
      </w:r>
      <w:r w:rsidRPr="00C863FA">
        <w:rPr>
          <w:rFonts w:ascii="Times New Roman" w:hAnsi="Times New Roman" w:cs="Times New Roman"/>
          <w:color w:val="1C1E29"/>
        </w:rPr>
        <w:t>. Choose three songs that represent one of the characters and explain your reasoning. For example, a song that one might choose for the character of Ralph is </w:t>
      </w:r>
      <w:r w:rsidRPr="00C863FA">
        <w:rPr>
          <w:rFonts w:ascii="Times New Roman" w:hAnsi="Times New Roman" w:cs="Times New Roman"/>
          <w:i/>
          <w:iCs/>
          <w:color w:val="1C1E29"/>
        </w:rPr>
        <w:t>Under Pressure</w:t>
      </w:r>
      <w:r w:rsidRPr="00C863FA">
        <w:rPr>
          <w:rFonts w:ascii="Times New Roman" w:hAnsi="Times New Roman" w:cs="Times New Roman"/>
          <w:color w:val="1C1E29"/>
        </w:rPr>
        <w:t> by Queen because Ralph is sometimes pressured by being a leader. </w:t>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Pr>
          <w:noProof/>
        </w:rPr>
        <w:drawing>
          <wp:anchor distT="0" distB="0" distL="114300" distR="114300" simplePos="0" relativeHeight="251659264" behindDoc="0" locked="0" layoutInCell="1" allowOverlap="1" wp14:anchorId="14914347" wp14:editId="23CEC1FA">
            <wp:simplePos x="0" y="0"/>
            <wp:positionH relativeFrom="margin">
              <wp:align>right</wp:align>
            </wp:positionH>
            <wp:positionV relativeFrom="margin">
              <wp:posOffset>3771900</wp:posOffset>
            </wp:positionV>
            <wp:extent cx="2971800" cy="2286000"/>
            <wp:effectExtent l="0" t="0" r="0" b="0"/>
            <wp:wrapSquare wrapText="bothSides"/>
            <wp:docPr id="5" name="Picture 5" descr="Macintosh HD:Users:Presley:Desktop:IMG_4597.jpg"/>
            <wp:cNvGraphicFramePr/>
            <a:graphic xmlns:a="http://schemas.openxmlformats.org/drawingml/2006/main">
              <a:graphicData uri="http://schemas.openxmlformats.org/drawingml/2006/picture">
                <pic:pic xmlns:pic="http://schemas.openxmlformats.org/drawingml/2006/picture">
                  <pic:nvPicPr>
                    <pic:cNvPr id="5" name="Picture 5" descr="Macintosh HD:Users:Presley:Desktop:IMG_4597.jp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1800" cy="2286000"/>
                    </a:xfrm>
                    <a:prstGeom prst="rect">
                      <a:avLst/>
                    </a:prstGeom>
                    <a:noFill/>
                    <a:ln>
                      <a:noFill/>
                    </a:ln>
                  </pic:spPr>
                </pic:pic>
              </a:graphicData>
            </a:graphic>
          </wp:anchor>
        </w:drawing>
      </w:r>
      <w:r w:rsidRPr="00C863FA">
        <w:rPr>
          <w:rFonts w:ascii="Times New Roman" w:hAnsi="Times New Roman" w:cs="Times New Roman"/>
          <w:b/>
          <w:bCs/>
          <w:color w:val="1C1E29"/>
        </w:rPr>
        <w:t>Taking it further:</w:t>
      </w:r>
      <w:r w:rsidRPr="00C863FA">
        <w:rPr>
          <w:noProof/>
        </w:rPr>
        <w:t xml:space="preserve"> </w:t>
      </w:r>
      <w:bookmarkStart w:id="0" w:name="_GoBack"/>
      <w:bookmarkEnd w:id="0"/>
    </w:p>
    <w:p w:rsidR="00C863FA" w:rsidRPr="00C863FA" w:rsidRDefault="00C863FA" w:rsidP="00C863FA">
      <w:pPr>
        <w:spacing w:line="480" w:lineRule="auto"/>
        <w:rPr>
          <w:rFonts w:ascii="Times New Roman" w:hAnsi="Times New Roman" w:cs="Times New Roman"/>
          <w:color w:val="1C1E29"/>
        </w:rPr>
      </w:pPr>
      <w:r>
        <w:rPr>
          <w:rFonts w:ascii="Times" w:hAnsi="Times"/>
          <w:noProof/>
          <w:sz w:val="20"/>
          <w:szCs w:val="20"/>
        </w:rPr>
        <mc:AlternateContent>
          <mc:Choice Requires="wps">
            <w:drawing>
              <wp:anchor distT="0" distB="0" distL="114300" distR="114300" simplePos="0" relativeHeight="251661312" behindDoc="0" locked="0" layoutInCell="1" allowOverlap="1" wp14:anchorId="16EE339C" wp14:editId="4B3EAA6F">
                <wp:simplePos x="0" y="0"/>
                <wp:positionH relativeFrom="margin">
                  <wp:posOffset>2971800</wp:posOffset>
                </wp:positionH>
                <wp:positionV relativeFrom="margin">
                  <wp:posOffset>6172200</wp:posOffset>
                </wp:positionV>
                <wp:extent cx="2857500" cy="342900"/>
                <wp:effectExtent l="0" t="0" r="0" b="12700"/>
                <wp:wrapSquare wrapText="bothSides"/>
                <wp:docPr id="13" name="Text Box 1"/>
                <wp:cNvGraphicFramePr/>
                <a:graphic xmlns:a="http://schemas.openxmlformats.org/drawingml/2006/main">
                  <a:graphicData uri="http://schemas.microsoft.com/office/word/2010/wordprocessingShape">
                    <wps:wsp>
                      <wps:cNvSpPr txBox="1"/>
                      <wps:spPr>
                        <a:xfrm>
                          <a:off x="0" y="0"/>
                          <a:ext cx="28575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C863FA" w:rsidRDefault="00C863FA" w:rsidP="00C863FA">
                            <w:pPr>
                              <w:rPr>
                                <w:rFonts w:ascii="Helvetica" w:hAnsi="Helvetica"/>
                                <w:sz w:val="18"/>
                                <w:szCs w:val="18"/>
                              </w:rPr>
                            </w:pPr>
                            <w:r>
                              <w:rPr>
                                <w:rFonts w:ascii="Helvetica" w:hAnsi="Helvetica"/>
                                <w:sz w:val="18"/>
                                <w:szCs w:val="18"/>
                              </w:rPr>
                              <w:t>Table 1. Kathy Garland SIGNAL Journal  p.22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234pt;margin-top:486pt;width:225pt;height:2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" filled="f" stroked="f">
                <v:textbox>
                  <w:txbxContent>
                    <w:p w:rsidR="00C863FA" w:rsidRDefault="00C863FA" w:rsidP="00C863FA">
                      <w:pPr>
                        <w:rPr>
                          <w:rFonts w:ascii="Helvetica" w:hAnsi="Helvetica"/>
                          <w:sz w:val="18"/>
                          <w:szCs w:val="18"/>
                        </w:rPr>
                      </w:pPr>
                      <w:r>
                        <w:rPr>
                          <w:rFonts w:ascii="Helvetica" w:hAnsi="Helvetica"/>
                          <w:sz w:val="18"/>
                          <w:szCs w:val="18"/>
                        </w:rPr>
                        <w:t>Table 1. Kathy Garland SIGNAL Journal  p.22</w:t>
                      </w:r>
                    </w:p>
                  </w:txbxContent>
                </v:textbox>
                <w10:wrap type="square" anchorx="margin" anchory="margin"/>
              </v:shape>
            </w:pict>
          </mc:Fallback>
        </mc:AlternateContent>
      </w:r>
      <w:r w:rsidRPr="00C863FA">
        <w:rPr>
          <w:rFonts w:ascii="Times New Roman" w:hAnsi="Times New Roman" w:cs="Times New Roman"/>
          <w:b/>
          <w:bCs/>
          <w:color w:val="1C1E29"/>
        </w:rPr>
        <w:t>1. Book to Film</w:t>
      </w:r>
      <w:r w:rsidRPr="00C863FA">
        <w:rPr>
          <w:rFonts w:ascii="Times New Roman" w:hAnsi="Times New Roman" w:cs="Times New Roman"/>
          <w:color w:val="1C1E29"/>
        </w:rPr>
        <w:t>: Incorporating the film adaptation of the novel continues to allow students to see the theme of humanity versus the individual visually. Students will learn how social constructs interpret characters and how these build and societal norms play into the theme of the unit. This assignment also helps develop a student’s media literacy. A film vocabulary sheet will be provided so that students can have a reference to film terminology. According to Kathy Garland, who wrote an article in the </w:t>
      </w:r>
      <w:r w:rsidRPr="00C863FA">
        <w:rPr>
          <w:rFonts w:ascii="Times New Roman" w:hAnsi="Times New Roman" w:cs="Times New Roman"/>
          <w:i/>
          <w:iCs/>
          <w:color w:val="1C1E29"/>
        </w:rPr>
        <w:t>SIGNAL Journal </w:t>
      </w:r>
      <w:r w:rsidRPr="00C863FA">
        <w:rPr>
          <w:rFonts w:ascii="Times New Roman" w:hAnsi="Times New Roman" w:cs="Times New Roman"/>
          <w:color w:val="1C1E29"/>
        </w:rPr>
        <w:t>entitled, “Re-Viewing Popular Film Adaptations of Young Adult Literature Using Three Contemporary Literacy Strategies,” students need to gain “visual thinking strategies” to support “students’ interpretations” (20). The questions that visual thinking strategies allow students to ask see the directors purpose compared to the authors and why this is significant (Garland 21). Students will be provided with a table that allows them to analyze, interpret, and evaluate the camera angles and how the camera angles show different aspects of the novel that would have been difficult to visualize without that visual. For example, for students how does the director convey Ralphs dream and vision? How the director convey the tone and mood of the characters. Bryan Gill, who also wrote an article in the </w:t>
      </w:r>
      <w:r w:rsidRPr="00C863FA">
        <w:rPr>
          <w:rFonts w:ascii="Times New Roman" w:hAnsi="Times New Roman" w:cs="Times New Roman"/>
          <w:i/>
          <w:iCs/>
          <w:color w:val="1C1E29"/>
        </w:rPr>
        <w:t>SIGNAL Journal</w:t>
      </w:r>
      <w:r w:rsidRPr="00C863FA">
        <w:rPr>
          <w:rFonts w:ascii="Times New Roman" w:hAnsi="Times New Roman" w:cs="Times New Roman"/>
          <w:color w:val="1C1E29"/>
        </w:rPr>
        <w:t> entitled “Connecting YA Literature and Film.” states, “Mood and tone in fiction are controlled primarily through narration.” For students, this might be difficult to grasp. However, using film, Gills states that lighting, angles, and sound allow students to visually see the characters mood and the tone the author is trying to convey (9). “This method for teaching students film language provides them with tools for ‘reading’ popular culture films” (21). This project aims to allow students to improve their visual analysis skills. It is a more refined version from the beginning of the unit where students practiced using visual analysis skills to analyze the YouTube videos. </w:t>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2. Literary Analysis:</w:t>
      </w:r>
      <w:r w:rsidRPr="00C863FA">
        <w:rPr>
          <w:rFonts w:ascii="Times New Roman" w:hAnsi="Times New Roman" w:cs="Times New Roman"/>
          <w:color w:val="1C1E29"/>
        </w:rPr>
        <w:t> Students would expand on their understanding of the individual in a dystopia by reading one paired novel of their choice. These novels share similar themes to the book of </w:t>
      </w:r>
      <w:r w:rsidRPr="00C863FA">
        <w:rPr>
          <w:rFonts w:ascii="Times New Roman" w:hAnsi="Times New Roman" w:cs="Times New Roman"/>
          <w:i/>
          <w:iCs/>
          <w:color w:val="1C1E29"/>
        </w:rPr>
        <w:t>Lord of the Flies</w:t>
      </w:r>
      <w:r w:rsidRPr="00C863FA">
        <w:rPr>
          <w:rFonts w:ascii="Times New Roman" w:hAnsi="Times New Roman" w:cs="Times New Roman"/>
          <w:color w:val="1C1E29"/>
        </w:rPr>
        <w:t>.</w:t>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i/>
          <w:iCs/>
          <w:color w:val="1C1E29"/>
        </w:rPr>
        <w:t>The Hunger Games </w:t>
      </w:r>
      <w:r w:rsidRPr="00C863FA">
        <w:rPr>
          <w:rFonts w:ascii="Times New Roman" w:hAnsi="Times New Roman" w:cs="Times New Roman"/>
          <w:color w:val="1C1E29"/>
        </w:rPr>
        <w:t>by Suzanne Collins: This novel follows a strong and independent 16-year-old girl named Katniss Everdeen. Katniss must use her hunting and survival skills as she participates in the annual “Hunger Games.” A televised event where one boy and one girl, called Tributes, are taken from each of the twelve districts and must fight for their life. Within the Hunger Games Katniss must decide between survival is worth her loss of innocence and control. As Katniss switches from one community to another, she learns to adapt to her surroundings. Students will determine how Katniss’s role changes in different settings and how that affects her outcome in the Hunger Games. </w:t>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i/>
          <w:iCs/>
          <w:color w:val="1C1E29"/>
        </w:rPr>
        <w:t>Divergent</w:t>
      </w:r>
      <w:r w:rsidRPr="00C863FA">
        <w:rPr>
          <w:rFonts w:ascii="Times New Roman" w:hAnsi="Times New Roman" w:cs="Times New Roman"/>
          <w:color w:val="1C1E29"/>
        </w:rPr>
        <w:t> by Veronica Roth: Beatrice Prior lives in the dystopian world of Chicago. Society divides into five factions that are devoted to particular virtues. All sixteen-year-olds must be appointed to a faction and spend the rest of the lives on it. Beatrice must decide if she wants to stay with her family or be who she truly is. Beatrice must undergo extreme changes, like her name, which she changes to Tris. Tris is faced with challenges as she struggles with the choice she made. Students will see how there is no freedom of individuality in this dystopian world. Students will analyze how Tris navigates as an individual through this strict world.</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t>Synopsis paraphrased from Veronica Roth’s website: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t> </w:t>
      </w:r>
      <w:r w:rsidRPr="00C863FA">
        <w:rPr>
          <w:rFonts w:ascii="Times New Roman" w:hAnsi="Times New Roman" w:cs="Times New Roman"/>
          <w:color w:val="1C1E29"/>
        </w:rPr>
        <w:fldChar w:fldCharType="begin"/>
      </w:r>
      <w:r w:rsidRPr="00C863FA">
        <w:rPr>
          <w:rFonts w:ascii="Times New Roman" w:hAnsi="Times New Roman" w:cs="Times New Roman"/>
          <w:color w:val="1C1E29"/>
        </w:rPr>
        <w:instrText xml:space="preserve"> HYPERLINK "https://veronicarothbooks.com/books/divergent/" \t "_blank" </w:instrText>
      </w:r>
      <w:r w:rsidRPr="00C863FA">
        <w:rPr>
          <w:rFonts w:ascii="Times New Roman" w:hAnsi="Times New Roman" w:cs="Times New Roman"/>
          <w:color w:val="1C1E29"/>
        </w:rPr>
      </w:r>
      <w:r w:rsidRPr="00C863FA">
        <w:rPr>
          <w:rFonts w:ascii="Times New Roman" w:hAnsi="Times New Roman" w:cs="Times New Roman"/>
          <w:color w:val="1C1E29"/>
        </w:rPr>
        <w:fldChar w:fldCharType="separate"/>
      </w:r>
      <w:r w:rsidRPr="00C863FA">
        <w:rPr>
          <w:rFonts w:ascii="Times New Roman" w:hAnsi="Times New Roman" w:cs="Times New Roman"/>
          <w:color w:val="4A6EE0"/>
          <w:u w:val="single"/>
        </w:rPr>
        <w:t>https://veronicarothbooks.com/books/divergent/</w:t>
      </w:r>
      <w:r w:rsidRPr="00C863FA">
        <w:rPr>
          <w:rFonts w:ascii="Times New Roman" w:hAnsi="Times New Roman" w:cs="Times New Roman"/>
          <w:color w:val="1C1E29"/>
        </w:rPr>
        <w:fldChar w:fldCharType="end"/>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i/>
          <w:iCs/>
          <w:color w:val="1C1E29"/>
        </w:rPr>
        <w:t>The House of Scorpion </w:t>
      </w:r>
      <w:r w:rsidRPr="00C863FA">
        <w:rPr>
          <w:rFonts w:ascii="Times New Roman" w:hAnsi="Times New Roman" w:cs="Times New Roman"/>
          <w:color w:val="1C1E29"/>
        </w:rPr>
        <w:t>by Nancy Farmer: Matt is a young boy who is confined in a cottage on the estate of El Patró n’s, a 146-year-old drug lord. This estate lays on a land, known as Opium, the main product, between the U.S.A. and Aztlán, a place that was once called Mexico. Matt finds out that he is a clone of El Patrón and is his body are parts are used for El Patrón’s survival. With the help of Matt’s bodyguard, Matt escapes from Opium, but these troubles continue as he imprisoned by a brutal labor camp for orphaned boys. However, that is not the end of Matt’s troubles. He is imprisoned in a brutal labor camp for orphaned boys. The themes that this novel illustrates allows students to see how humanity effects certain characters like El Patrón and Matt. El Patrón desires to live forever, but students will analyze why El Patrón feels this way. Students will analyze how Matt’s individualism is sacrificed.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t>Synopsis paraphrased from Nancy Farmer’s website: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fldChar w:fldCharType="begin"/>
      </w:r>
      <w:r w:rsidRPr="00C863FA">
        <w:rPr>
          <w:rFonts w:ascii="Times New Roman" w:hAnsi="Times New Roman" w:cs="Times New Roman"/>
          <w:color w:val="1C1E29"/>
        </w:rPr>
        <w:instrText xml:space="preserve"> HYPERLINK "https://www.nancyfarmerwebsite.com/house-of-scorpion.html" \t "_blank" </w:instrText>
      </w:r>
      <w:r w:rsidRPr="00C863FA">
        <w:rPr>
          <w:rFonts w:ascii="Times New Roman" w:hAnsi="Times New Roman" w:cs="Times New Roman"/>
          <w:color w:val="1C1E29"/>
        </w:rPr>
      </w:r>
      <w:r w:rsidRPr="00C863FA">
        <w:rPr>
          <w:rFonts w:ascii="Times New Roman" w:hAnsi="Times New Roman" w:cs="Times New Roman"/>
          <w:color w:val="1C1E29"/>
        </w:rPr>
        <w:fldChar w:fldCharType="separate"/>
      </w:r>
      <w:r w:rsidRPr="00C863FA">
        <w:rPr>
          <w:rFonts w:ascii="Times New Roman" w:hAnsi="Times New Roman" w:cs="Times New Roman"/>
          <w:color w:val="4A6EE0"/>
          <w:u w:val="single"/>
        </w:rPr>
        <w:t>https://www.nancyfarmerwebsite.com/house-of-scorpion.html</w:t>
      </w:r>
      <w:r w:rsidRPr="00C863FA">
        <w:rPr>
          <w:rFonts w:ascii="Times New Roman" w:hAnsi="Times New Roman" w:cs="Times New Roman"/>
          <w:color w:val="1C1E29"/>
        </w:rPr>
        <w:fldChar w:fldCharType="end"/>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i/>
          <w:iCs/>
          <w:color w:val="1C1E29"/>
        </w:rPr>
        <w:t>The Giver</w:t>
      </w:r>
      <w:r w:rsidRPr="00C863FA">
        <w:rPr>
          <w:rFonts w:ascii="Times New Roman" w:hAnsi="Times New Roman" w:cs="Times New Roman"/>
          <w:color w:val="1C1E29"/>
        </w:rPr>
        <w:t> by Lowis Lowry: A boy named Jonas lives in a somewhat sheltered community with his father, mother, and his younger sister. This community regards age as extremely important, tracking each boy and girl with various labels based on their age. At age twelve, Jonas is given the job of a “Receiver,” a prestigious position that must learn and keep the memories of the past. He begins training with the previous “Receiver,” known as the “Giver.” The “Giver” transfers memories to Jonas by touch, and Jonas starts experiencing different emotions and experiences that are absent from his community. These emotions and experiences trouble Jonas. Not knowing what to do with this knowledge, Jonas decided to take a newborn and run away from his community. Jonas finds a society that has elements of a Utopia.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t>Synopsis paraphrased from Lowis Lowry’s website: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fldChar w:fldCharType="begin"/>
      </w:r>
      <w:r w:rsidRPr="00C863FA">
        <w:rPr>
          <w:rFonts w:ascii="Times New Roman" w:hAnsi="Times New Roman" w:cs="Times New Roman"/>
          <w:color w:val="1C1E29"/>
        </w:rPr>
        <w:instrText xml:space="preserve"> HYPERLINK "http://www.loislowry.com/index.php?option=com_djcatalog2&amp;view=item&amp;id=17:the-giver&amp;cid=4:the-quartet&amp;Itemid=185" \t "_blank" </w:instrText>
      </w:r>
      <w:r w:rsidRPr="00C863FA">
        <w:rPr>
          <w:rFonts w:ascii="Times New Roman" w:hAnsi="Times New Roman" w:cs="Times New Roman"/>
          <w:color w:val="1C1E29"/>
        </w:rPr>
      </w:r>
      <w:r w:rsidRPr="00C863FA">
        <w:rPr>
          <w:rFonts w:ascii="Times New Roman" w:hAnsi="Times New Roman" w:cs="Times New Roman"/>
          <w:color w:val="1C1E29"/>
        </w:rPr>
        <w:fldChar w:fldCharType="separate"/>
      </w:r>
      <w:r w:rsidRPr="00C863FA">
        <w:rPr>
          <w:rFonts w:ascii="Times New Roman" w:hAnsi="Times New Roman" w:cs="Times New Roman"/>
          <w:color w:val="4A6EE0"/>
          <w:u w:val="single"/>
        </w:rPr>
        <w:t>http://www.loislowry.com/index.php?option=com_djcatalog2&amp;view=item&amp;id=17:the-giver&amp;cid=4:the-quartet&amp;Itemid=185</w:t>
      </w:r>
      <w:r w:rsidRPr="00C863FA">
        <w:rPr>
          <w:rFonts w:ascii="Times New Roman" w:hAnsi="Times New Roman" w:cs="Times New Roman"/>
          <w:color w:val="1C1E29"/>
        </w:rPr>
        <w:fldChar w:fldCharType="end"/>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i/>
          <w:iCs/>
          <w:color w:val="1C1E29"/>
        </w:rPr>
        <w:t>Scar Island</w:t>
      </w:r>
      <w:r w:rsidRPr="00C863FA">
        <w:rPr>
          <w:rFonts w:ascii="Times New Roman" w:hAnsi="Times New Roman" w:cs="Times New Roman"/>
          <w:color w:val="1C1E29"/>
        </w:rPr>
        <w:t> by Dan Gemeinhart: I have not read this novel, but it was introduced to me by Dr. Warner. This novel follows a group of boys that are left alone at a Reformatory school for troubled boys. Without the supervision of adults, the boys are free to run rampant on an entire island. But this freedom also comes with danger. Jonathan Grisby, who is the newest arrival, is left to save the boys from destruction. This novel is similar to </w:t>
      </w:r>
      <w:r w:rsidRPr="00C863FA">
        <w:rPr>
          <w:rFonts w:ascii="Times New Roman" w:hAnsi="Times New Roman" w:cs="Times New Roman"/>
          <w:i/>
          <w:iCs/>
          <w:color w:val="1C1E29"/>
        </w:rPr>
        <w:t>Lord of the Flies, </w:t>
      </w:r>
      <w:r w:rsidRPr="00C863FA">
        <w:rPr>
          <w:rFonts w:ascii="Times New Roman" w:hAnsi="Times New Roman" w:cs="Times New Roman"/>
          <w:color w:val="1C1E29"/>
        </w:rPr>
        <w:t>and students can use these similarities to analyze how the small community on the island creates a society.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t>Synopsis paraphrased from Dan Gemeinhart’s website: </w:t>
      </w: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color w:val="1C1E29"/>
        </w:rPr>
        <w:fldChar w:fldCharType="begin"/>
      </w:r>
      <w:r w:rsidRPr="00C863FA">
        <w:rPr>
          <w:rFonts w:ascii="Times New Roman" w:hAnsi="Times New Roman" w:cs="Times New Roman"/>
          <w:color w:val="1C1E29"/>
        </w:rPr>
        <w:instrText xml:space="preserve"> HYPERLINK "http://dangemeinhart.com/scar-island/" \t "_blank" </w:instrText>
      </w:r>
      <w:r w:rsidRPr="00C863FA">
        <w:rPr>
          <w:rFonts w:ascii="Times New Roman" w:hAnsi="Times New Roman" w:cs="Times New Roman"/>
          <w:color w:val="1C1E29"/>
        </w:rPr>
      </w:r>
      <w:r w:rsidRPr="00C863FA">
        <w:rPr>
          <w:rFonts w:ascii="Times New Roman" w:hAnsi="Times New Roman" w:cs="Times New Roman"/>
          <w:color w:val="1C1E29"/>
        </w:rPr>
        <w:fldChar w:fldCharType="separate"/>
      </w:r>
      <w:r w:rsidRPr="00C863FA">
        <w:rPr>
          <w:rFonts w:ascii="Times New Roman" w:hAnsi="Times New Roman" w:cs="Times New Roman"/>
          <w:color w:val="4A6EE0"/>
          <w:u w:val="single"/>
        </w:rPr>
        <w:t>http://dangemeinhart.com/scar-island/</w:t>
      </w:r>
      <w:r w:rsidRPr="00C863FA">
        <w:rPr>
          <w:rFonts w:ascii="Times New Roman" w:hAnsi="Times New Roman" w:cs="Times New Roman"/>
          <w:color w:val="1C1E29"/>
        </w:rPr>
        <w:fldChar w:fldCharType="end"/>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Closing Activity: </w:t>
      </w:r>
      <w:r w:rsidRPr="00C863FA">
        <w:rPr>
          <w:rFonts w:ascii="Times New Roman" w:hAnsi="Times New Roman" w:cs="Times New Roman"/>
          <w:color w:val="1C1E29"/>
        </w:rPr>
        <w:t>After the unit is complete, the overall goal is that students will have new insights into their current society. They will be able to see how their individuality and own characteristics shape how they fit within their community. Students will also be able to see how a dystopian society is not too different from their current community, and the themes presented in William Golding’s </w:t>
      </w:r>
      <w:r w:rsidRPr="00C863FA">
        <w:rPr>
          <w:rFonts w:ascii="Times New Roman" w:hAnsi="Times New Roman" w:cs="Times New Roman"/>
          <w:i/>
          <w:iCs/>
          <w:color w:val="1C1E29"/>
        </w:rPr>
        <w:t>Lord of the Flies</w:t>
      </w:r>
      <w:r w:rsidRPr="00C863FA">
        <w:rPr>
          <w:rFonts w:ascii="Times New Roman" w:hAnsi="Times New Roman" w:cs="Times New Roman"/>
          <w:color w:val="1C1E29"/>
        </w:rPr>
        <w:t> can be seen in current issues today. </w:t>
      </w:r>
    </w:p>
    <w:p w:rsidR="00C863FA" w:rsidRPr="00C863FA" w:rsidRDefault="00C863FA" w:rsidP="00C863FA">
      <w:pPr>
        <w:spacing w:line="480" w:lineRule="auto"/>
        <w:rPr>
          <w:rFonts w:ascii="Times New Roman" w:hAnsi="Times New Roman" w:cs="Times New Roman"/>
          <w:color w:val="1C1E29"/>
        </w:rPr>
      </w:pPr>
    </w:p>
    <w:p w:rsidR="00C863FA" w:rsidRPr="00C863FA" w:rsidRDefault="00C863FA" w:rsidP="00C863FA">
      <w:pPr>
        <w:spacing w:line="480" w:lineRule="auto"/>
        <w:rPr>
          <w:rFonts w:ascii="Times New Roman" w:hAnsi="Times New Roman" w:cs="Times New Roman"/>
          <w:color w:val="1C1E29"/>
        </w:rPr>
      </w:pPr>
      <w:r w:rsidRPr="00C863FA">
        <w:rPr>
          <w:rFonts w:ascii="Times New Roman" w:hAnsi="Times New Roman" w:cs="Times New Roman"/>
          <w:b/>
          <w:bCs/>
          <w:color w:val="1C1E29"/>
        </w:rPr>
        <w:t>1. </w:t>
      </w:r>
      <w:r w:rsidRPr="00C863FA">
        <w:rPr>
          <w:rFonts w:ascii="Times New Roman" w:hAnsi="Times New Roman" w:cs="Times New Roman"/>
          <w:color w:val="1C1E29"/>
        </w:rPr>
        <w:t>Students will write a brief reflection essay on which character they related to the most in </w:t>
      </w:r>
      <w:r w:rsidRPr="00C863FA">
        <w:rPr>
          <w:rFonts w:ascii="Times New Roman" w:hAnsi="Times New Roman" w:cs="Times New Roman"/>
          <w:i/>
          <w:iCs/>
          <w:color w:val="1C1E29"/>
        </w:rPr>
        <w:t>Lord of the Flies.</w:t>
      </w:r>
      <w:r w:rsidRPr="00C863FA">
        <w:rPr>
          <w:rFonts w:ascii="Times New Roman" w:hAnsi="Times New Roman" w:cs="Times New Roman"/>
          <w:color w:val="1C1E29"/>
        </w:rPr>
        <w:t> They will determine if they fit the role of a leader like Ralph or jack or if they fit the role of a lieutenant like Piggy or Roger. After the class will share with everyone why they feel like their part is essential in their world. </w:t>
      </w:r>
    </w:p>
    <w:p w:rsidR="00DB4293" w:rsidRDefault="00DB4293">
      <w:pPr>
        <w:rPr>
          <w:rFonts w:ascii="Times New Roman" w:hAnsi="Times New Roman" w:cs="Times New Roman"/>
        </w:rPr>
      </w:pPr>
    </w:p>
    <w:p w:rsidR="00C863FA" w:rsidRDefault="00C863FA">
      <w:pPr>
        <w:rPr>
          <w:rFonts w:ascii="Times New Roman" w:hAnsi="Times New Roman" w:cs="Times New Roman"/>
        </w:rPr>
      </w:pPr>
    </w:p>
    <w:p w:rsidR="00C863FA" w:rsidRDefault="00C863FA">
      <w:pPr>
        <w:rPr>
          <w:rFonts w:ascii="Times New Roman" w:hAnsi="Times New Roman" w:cs="Times New Roman"/>
        </w:rPr>
      </w:pPr>
    </w:p>
    <w:p w:rsidR="00C863FA" w:rsidRDefault="00C863FA">
      <w:pPr>
        <w:rPr>
          <w:rFonts w:ascii="Times New Roman" w:hAnsi="Times New Roman" w:cs="Times New Roman"/>
        </w:rPr>
      </w:pPr>
    </w:p>
    <w:p w:rsidR="00C863FA" w:rsidRDefault="00C863FA">
      <w:pPr>
        <w:rPr>
          <w:rFonts w:ascii="Times New Roman" w:hAnsi="Times New Roman" w:cs="Times New Roman"/>
        </w:rPr>
      </w:pPr>
    </w:p>
    <w:p w:rsidR="00C863FA" w:rsidRDefault="00C863FA">
      <w:pPr>
        <w:rPr>
          <w:rFonts w:ascii="Times New Roman" w:hAnsi="Times New Roman" w:cs="Times New Roman"/>
        </w:rPr>
      </w:pPr>
    </w:p>
    <w:p w:rsidR="00C863FA" w:rsidRDefault="00C863FA">
      <w:pPr>
        <w:rPr>
          <w:rFonts w:ascii="Times New Roman" w:hAnsi="Times New Roman" w:cs="Times New Roman"/>
        </w:rPr>
      </w:pPr>
    </w:p>
    <w:p w:rsidR="00C863FA" w:rsidRDefault="00C863FA">
      <w:pPr>
        <w:rPr>
          <w:rFonts w:ascii="Times New Roman" w:hAnsi="Times New Roman" w:cs="Times New Roman"/>
        </w:rPr>
      </w:pPr>
    </w:p>
    <w:p w:rsidR="00C863FA" w:rsidRDefault="00C863FA">
      <w:pPr>
        <w:rPr>
          <w:rFonts w:ascii="Times New Roman" w:hAnsi="Times New Roman" w:cs="Times New Roman"/>
        </w:rPr>
      </w:pPr>
    </w:p>
    <w:p w:rsidR="00C863FA" w:rsidRDefault="00C863FA">
      <w:pPr>
        <w:rPr>
          <w:rFonts w:ascii="Times New Roman" w:hAnsi="Times New Roman" w:cs="Times New Roman"/>
        </w:rPr>
      </w:pPr>
    </w:p>
    <w:p w:rsidR="00C863FA" w:rsidRDefault="00C863FA">
      <w:pPr>
        <w:rPr>
          <w:rFonts w:ascii="Times New Roman" w:hAnsi="Times New Roman" w:cs="Times New Roman"/>
        </w:rPr>
      </w:pPr>
    </w:p>
    <w:p w:rsidR="00C863FA" w:rsidRDefault="00C863FA">
      <w:pPr>
        <w:rPr>
          <w:rFonts w:ascii="Times New Roman" w:hAnsi="Times New Roman" w:cs="Times New Roman"/>
        </w:rPr>
      </w:pPr>
    </w:p>
    <w:p w:rsidR="00C863FA" w:rsidRDefault="00C863FA">
      <w:pPr>
        <w:rPr>
          <w:rFonts w:ascii="Times New Roman" w:hAnsi="Times New Roman" w:cs="Times New Roman"/>
        </w:rPr>
      </w:pPr>
    </w:p>
    <w:p w:rsidR="00C863FA" w:rsidRDefault="00C863FA">
      <w:pPr>
        <w:rPr>
          <w:rFonts w:ascii="Times New Roman" w:hAnsi="Times New Roman" w:cs="Times New Roman"/>
        </w:rPr>
      </w:pPr>
    </w:p>
    <w:p w:rsidR="00C863FA" w:rsidRDefault="00C863FA">
      <w:pPr>
        <w:rPr>
          <w:rFonts w:ascii="Times New Roman" w:hAnsi="Times New Roman" w:cs="Times New Roman"/>
        </w:rPr>
      </w:pPr>
    </w:p>
    <w:p w:rsidR="00C863FA" w:rsidRDefault="00C863FA">
      <w:pPr>
        <w:rPr>
          <w:rFonts w:ascii="Times New Roman" w:hAnsi="Times New Roman" w:cs="Times New Roman"/>
        </w:rPr>
      </w:pPr>
    </w:p>
    <w:p w:rsidR="00C863FA" w:rsidRDefault="00C863FA" w:rsidP="00C863FA">
      <w:pPr>
        <w:spacing w:line="480" w:lineRule="auto"/>
        <w:jc w:val="center"/>
        <w:rPr>
          <w:rFonts w:ascii="Times New Roman" w:hAnsi="Times New Roman" w:cs="Times New Roman"/>
        </w:rPr>
      </w:pPr>
      <w:r>
        <w:rPr>
          <w:rFonts w:ascii="Times New Roman" w:hAnsi="Times New Roman" w:cs="Times New Roman"/>
        </w:rPr>
        <w:t>Works Cited</w:t>
      </w:r>
    </w:p>
    <w:p w:rsidR="00C863FA" w:rsidRPr="00DC2471" w:rsidRDefault="00C863FA" w:rsidP="00C863FA">
      <w:pPr>
        <w:spacing w:line="480" w:lineRule="auto"/>
        <w:rPr>
          <w:rFonts w:ascii="Times New Roman" w:eastAsia="Times New Roman" w:hAnsi="Times New Roman" w:cs="Times New Roman"/>
          <w:color w:val="000000"/>
          <w:shd w:val="clear" w:color="auto" w:fill="FFFFFF"/>
        </w:rPr>
      </w:pPr>
      <w:r w:rsidRPr="00DC2471">
        <w:rPr>
          <w:rFonts w:ascii="Times New Roman" w:eastAsia="Times New Roman" w:hAnsi="Times New Roman" w:cs="Times New Roman"/>
          <w:i/>
          <w:iCs/>
          <w:color w:val="000000"/>
          <w:shd w:val="clear" w:color="auto" w:fill="FFFFFF"/>
        </w:rPr>
        <w:t>Bioshock. </w:t>
      </w:r>
      <w:r w:rsidRPr="00DC2471">
        <w:rPr>
          <w:rFonts w:ascii="Times New Roman" w:eastAsia="Times New Roman" w:hAnsi="Times New Roman" w:cs="Times New Roman"/>
          <w:color w:val="000000"/>
          <w:shd w:val="clear" w:color="auto" w:fill="FFFFFF"/>
        </w:rPr>
        <w:t>2K Boston,</w:t>
      </w:r>
      <w:r w:rsidRPr="00DC2471">
        <w:rPr>
          <w:rFonts w:ascii="Times New Roman" w:eastAsia="Times New Roman" w:hAnsi="Times New Roman" w:cs="Times New Roman"/>
          <w:color w:val="000000"/>
        </w:rPr>
        <w:t xml:space="preserve"> PlayStation 3, </w:t>
      </w:r>
      <w:r w:rsidRPr="00DC2471">
        <w:rPr>
          <w:rFonts w:ascii="Times New Roman" w:eastAsia="Times New Roman" w:hAnsi="Times New Roman" w:cs="Times New Roman"/>
          <w:color w:val="000000"/>
          <w:shd w:val="clear" w:color="auto" w:fill="FFFFFF"/>
        </w:rPr>
        <w:t>2018.</w:t>
      </w:r>
    </w:p>
    <w:p w:rsidR="00C863FA" w:rsidRDefault="00C863FA" w:rsidP="00C863FA">
      <w:pPr>
        <w:spacing w:line="480" w:lineRule="auto"/>
        <w:rPr>
          <w:rFonts w:ascii="Times New Roman" w:eastAsia="Times New Roman" w:hAnsi="Times New Roman" w:cs="Times New Roman"/>
          <w:shd w:val="clear" w:color="auto" w:fill="FFFFFF"/>
        </w:rPr>
      </w:pPr>
      <w:r w:rsidRPr="00222B10">
        <w:rPr>
          <w:rFonts w:ascii="Times New Roman" w:eastAsia="Times New Roman" w:hAnsi="Times New Roman" w:cs="Times New Roman"/>
        </w:rPr>
        <w:t xml:space="preserve">Bowie, David and Queen. “Under Pressure.” </w:t>
      </w:r>
      <w:r w:rsidRPr="00222B10">
        <w:rPr>
          <w:rFonts w:ascii="Times New Roman" w:eastAsia="Times New Roman" w:hAnsi="Times New Roman" w:cs="Times New Roman"/>
          <w:i/>
          <w:shd w:val="clear" w:color="auto" w:fill="F8F9FA"/>
        </w:rPr>
        <w:t>Soul Brother,</w:t>
      </w:r>
      <w:r w:rsidRPr="00222B10">
        <w:rPr>
          <w:rFonts w:ascii="Times New Roman" w:eastAsia="Times New Roman" w:hAnsi="Times New Roman" w:cs="Times New Roman"/>
          <w:shd w:val="clear" w:color="auto" w:fill="F8F9FA"/>
        </w:rPr>
        <w:t xml:space="preserve"> Mountain Studios, 1981.</w:t>
      </w:r>
      <w:hyperlink r:id="rId9" w:tooltip="Mountain Studios" w:history="1">
        <w:r w:rsidRPr="00222B10">
          <w:rPr>
            <w:rFonts w:ascii="Times New Roman" w:eastAsia="Times New Roman" w:hAnsi="Times New Roman" w:cs="Times New Roman"/>
          </w:rPr>
          <w:br/>
        </w:r>
      </w:hyperlink>
      <w:r w:rsidRPr="00222B10">
        <w:rPr>
          <w:rFonts w:ascii="Times New Roman" w:eastAsia="Times New Roman" w:hAnsi="Times New Roman" w:cs="Times New Roman"/>
          <w:shd w:val="clear" w:color="auto" w:fill="FFFFFF"/>
        </w:rPr>
        <w:t>Brooker, Charlie, creator. </w:t>
      </w:r>
      <w:r w:rsidRPr="00222B10">
        <w:rPr>
          <w:rFonts w:ascii="Times New Roman" w:eastAsia="Times New Roman" w:hAnsi="Times New Roman" w:cs="Times New Roman"/>
          <w:i/>
          <w:iCs/>
          <w:bdr w:val="none" w:sz="0" w:space="0" w:color="auto" w:frame="1"/>
          <w:shd w:val="clear" w:color="auto" w:fill="FFFFFF"/>
        </w:rPr>
        <w:t>Black Mirror</w:t>
      </w:r>
      <w:r w:rsidRPr="00222B10">
        <w:rPr>
          <w:rFonts w:ascii="Times New Roman" w:eastAsia="Times New Roman" w:hAnsi="Times New Roman" w:cs="Times New Roman"/>
          <w:shd w:val="clear" w:color="auto" w:fill="FFFFFF"/>
        </w:rPr>
        <w:t>. Zeppotron Productions, 2011. </w:t>
      </w:r>
      <w:r w:rsidRPr="00222B10">
        <w:rPr>
          <w:rFonts w:ascii="Times New Roman" w:eastAsia="Times New Roman" w:hAnsi="Times New Roman" w:cs="Times New Roman"/>
          <w:i/>
          <w:iCs/>
          <w:bdr w:val="none" w:sz="0" w:space="0" w:color="auto" w:frame="1"/>
          <w:shd w:val="clear" w:color="auto" w:fill="FFFFFF"/>
        </w:rPr>
        <w:t>Netflix</w:t>
      </w:r>
      <w:r w:rsidRPr="00222B10">
        <w:rPr>
          <w:rFonts w:ascii="Times New Roman" w:eastAsia="Times New Roman" w:hAnsi="Times New Roman" w:cs="Times New Roman"/>
          <w:shd w:val="clear" w:color="auto" w:fill="FFFFFF"/>
        </w:rPr>
        <w:t>.</w:t>
      </w:r>
    </w:p>
    <w:p w:rsidR="00C863FA" w:rsidRPr="00DC2471" w:rsidRDefault="00C863FA" w:rsidP="00C863FA">
      <w:pPr>
        <w:spacing w:line="480" w:lineRule="auto"/>
        <w:rPr>
          <w:rFonts w:ascii="Times New Roman" w:eastAsia="Times New Roman" w:hAnsi="Times New Roman" w:cs="Times New Roman"/>
          <w:color w:val="000000"/>
        </w:rPr>
      </w:pPr>
      <w:r w:rsidRPr="00DC2471">
        <w:rPr>
          <w:rFonts w:ascii="Times New Roman" w:eastAsia="Times New Roman" w:hAnsi="Times New Roman" w:cs="Times New Roman"/>
          <w:i/>
          <w:iCs/>
          <w:color w:val="000000"/>
          <w:shd w:val="clear" w:color="auto" w:fill="FFFFFF"/>
        </w:rPr>
        <w:t>Borderlands. </w:t>
      </w:r>
      <w:r w:rsidRPr="00DC2471">
        <w:rPr>
          <w:rFonts w:ascii="Times New Roman" w:eastAsia="Times New Roman" w:hAnsi="Times New Roman" w:cs="Times New Roman"/>
          <w:color w:val="000000"/>
          <w:shd w:val="clear" w:color="auto" w:fill="FFFFFF"/>
        </w:rPr>
        <w:t>Gearbox Software,</w:t>
      </w:r>
      <w:r w:rsidRPr="00DC2471">
        <w:rPr>
          <w:rFonts w:ascii="Times New Roman" w:eastAsia="Times New Roman" w:hAnsi="Times New Roman" w:cs="Times New Roman"/>
          <w:color w:val="000000"/>
        </w:rPr>
        <w:t xml:space="preserve"> PlayStation 3, </w:t>
      </w:r>
      <w:r w:rsidRPr="00DC2471">
        <w:rPr>
          <w:rFonts w:ascii="Times New Roman" w:eastAsia="Times New Roman" w:hAnsi="Times New Roman" w:cs="Times New Roman"/>
          <w:color w:val="000000"/>
          <w:shd w:val="clear" w:color="auto" w:fill="FFFFFF"/>
        </w:rPr>
        <w:t>2019.</w:t>
      </w:r>
    </w:p>
    <w:p w:rsidR="00C863FA" w:rsidRPr="00222B10" w:rsidRDefault="00C863FA" w:rsidP="00C863FA">
      <w:pPr>
        <w:spacing w:line="480" w:lineRule="auto"/>
        <w:ind w:left="720" w:hanging="720"/>
        <w:rPr>
          <w:rFonts w:ascii="Times New Roman" w:eastAsia="Times New Roman" w:hAnsi="Times New Roman" w:cs="Times New Roman"/>
        </w:rPr>
      </w:pPr>
      <w:r w:rsidRPr="00222B10">
        <w:rPr>
          <w:rFonts w:ascii="Times New Roman" w:eastAsia="Times New Roman" w:hAnsi="Times New Roman" w:cs="Times New Roman"/>
        </w:rPr>
        <w:t xml:space="preserve">Collins, Suzanne. </w:t>
      </w:r>
      <w:r w:rsidRPr="00B507E1">
        <w:rPr>
          <w:rFonts w:ascii="Times New Roman" w:eastAsia="Times New Roman" w:hAnsi="Times New Roman" w:cs="Times New Roman"/>
          <w:i/>
        </w:rPr>
        <w:t>The Hunger Games</w:t>
      </w:r>
      <w:r w:rsidRPr="00222B10">
        <w:rPr>
          <w:rFonts w:ascii="Times New Roman" w:eastAsia="Times New Roman" w:hAnsi="Times New Roman" w:cs="Times New Roman"/>
        </w:rPr>
        <w:t>. NY: Scholastic, 2008.</w:t>
      </w:r>
    </w:p>
    <w:p w:rsidR="00C863FA" w:rsidRPr="00222B10" w:rsidRDefault="00C863FA" w:rsidP="00C863FA">
      <w:pPr>
        <w:spacing w:line="480" w:lineRule="auto"/>
        <w:ind w:left="720" w:hanging="720"/>
        <w:rPr>
          <w:rFonts w:ascii="Times New Roman" w:eastAsia="Times New Roman" w:hAnsi="Times New Roman" w:cs="Times New Roman"/>
        </w:rPr>
      </w:pPr>
      <w:r w:rsidRPr="00222B10">
        <w:rPr>
          <w:rFonts w:ascii="Times New Roman" w:hAnsi="Times New Roman" w:cs="Times New Roman"/>
        </w:rPr>
        <w:t xml:space="preserve">Crane, Stephen. “I Stood Upon A High Place.” </w:t>
      </w:r>
      <w:hyperlink r:id="rId10" w:history="1">
        <w:r w:rsidRPr="00222B10">
          <w:rPr>
            <w:rFonts w:ascii="Times New Roman" w:eastAsia="Times New Roman" w:hAnsi="Times New Roman" w:cs="Times New Roman"/>
            <w:u w:val="single"/>
          </w:rPr>
          <w:t>http://famouspoetsandpoems.com/poets/stephen_crane/poems/13293</w:t>
        </w:r>
      </w:hyperlink>
      <w:r w:rsidRPr="00222B10">
        <w:rPr>
          <w:rFonts w:ascii="Times New Roman" w:eastAsia="Times New Roman" w:hAnsi="Times New Roman" w:cs="Times New Roman"/>
        </w:rPr>
        <w:t>. Accessed 21 Nov. 2019.</w:t>
      </w:r>
    </w:p>
    <w:p w:rsidR="00C863FA" w:rsidRPr="008C6449" w:rsidRDefault="00C863FA" w:rsidP="00C863FA">
      <w:pPr>
        <w:spacing w:line="480" w:lineRule="auto"/>
        <w:ind w:left="720" w:hanging="720"/>
        <w:rPr>
          <w:rFonts w:ascii="Times New Roman" w:hAnsi="Times New Roman" w:cs="Times New Roman"/>
        </w:rPr>
      </w:pPr>
      <w:r w:rsidRPr="00222B10">
        <w:rPr>
          <w:rFonts w:ascii="Times New Roman" w:hAnsi="Times New Roman" w:cs="Times New Roman"/>
        </w:rPr>
        <w:t xml:space="preserve">Dunbar, Paul L. “We Wear the Mask.” </w:t>
      </w:r>
      <w:hyperlink r:id="rId11" w:history="1">
        <w:r w:rsidRPr="00222B10">
          <w:rPr>
            <w:rFonts w:ascii="Times New Roman" w:eastAsia="Times New Roman" w:hAnsi="Times New Roman" w:cs="Times New Roman"/>
            <w:u w:val="single"/>
          </w:rPr>
          <w:t>https://www.poetryfoundation.org/poems/44203/we-wear-the-mask</w:t>
        </w:r>
      </w:hyperlink>
      <w:r>
        <w:rPr>
          <w:rFonts w:ascii="Times New Roman" w:hAnsi="Times New Roman" w:cs="Times New Roman"/>
        </w:rPr>
        <w:t xml:space="preserve">. </w:t>
      </w:r>
      <w:r w:rsidRPr="00222B10">
        <w:rPr>
          <w:rFonts w:ascii="Times New Roman" w:eastAsia="Times New Roman" w:hAnsi="Times New Roman" w:cs="Times New Roman"/>
        </w:rPr>
        <w:t>Accessed 21 Nov. 2019.</w:t>
      </w:r>
    </w:p>
    <w:p w:rsidR="00C863FA" w:rsidRPr="00222B10" w:rsidRDefault="00C863FA" w:rsidP="00C863FA">
      <w:pPr>
        <w:pStyle w:val="NormalWeb"/>
        <w:spacing w:before="0" w:beforeAutospacing="0" w:after="0" w:afterAutospacing="0" w:line="480" w:lineRule="auto"/>
        <w:ind w:left="720" w:hanging="720"/>
        <w:rPr>
          <w:rFonts w:ascii="Times New Roman" w:hAnsi="Times New Roman"/>
          <w:sz w:val="24"/>
          <w:szCs w:val="24"/>
        </w:rPr>
      </w:pPr>
      <w:r w:rsidRPr="00222B10">
        <w:rPr>
          <w:rFonts w:ascii="Times New Roman" w:hAnsi="Times New Roman"/>
          <w:sz w:val="24"/>
          <w:szCs w:val="24"/>
        </w:rPr>
        <w:t xml:space="preserve">Elbow, P. (1994). </w:t>
      </w:r>
      <w:r>
        <w:rPr>
          <w:rFonts w:ascii="Times New Roman" w:hAnsi="Times New Roman"/>
          <w:sz w:val="24"/>
          <w:szCs w:val="24"/>
        </w:rPr>
        <w:t>“</w:t>
      </w:r>
      <w:r w:rsidRPr="00222B10">
        <w:rPr>
          <w:rFonts w:ascii="Times New Roman" w:hAnsi="Times New Roman"/>
          <w:sz w:val="24"/>
          <w:szCs w:val="24"/>
        </w:rPr>
        <w:t>Writing for learning--not just for demonstrating learning.</w:t>
      </w:r>
      <w:r>
        <w:rPr>
          <w:rFonts w:ascii="Times New Roman" w:hAnsi="Times New Roman"/>
          <w:sz w:val="24"/>
          <w:szCs w:val="24"/>
        </w:rPr>
        <w:t>”</w:t>
      </w:r>
      <w:r w:rsidRPr="00222B10">
        <w:rPr>
          <w:rFonts w:ascii="Times New Roman" w:hAnsi="Times New Roman"/>
          <w:sz w:val="24"/>
          <w:szCs w:val="24"/>
        </w:rPr>
        <w:t xml:space="preserve"> University of Massachusetts, Amherst, 1-4.  National Teaching and Learning Forum. </w:t>
      </w:r>
      <w:hyperlink r:id="rId12" w:history="1">
        <w:r w:rsidRPr="00222B10">
          <w:rPr>
            <w:rStyle w:val="Hyperlink"/>
            <w:rFonts w:ascii="Times New Roman" w:hAnsi="Times New Roman"/>
            <w:sz w:val="24"/>
            <w:szCs w:val="24"/>
          </w:rPr>
          <w:t>http://www.ntlf.com/html/lib/bib/writing.htm</w:t>
        </w:r>
      </w:hyperlink>
    </w:p>
    <w:p w:rsidR="00C863FA" w:rsidRPr="00222B10" w:rsidRDefault="00C863FA" w:rsidP="00C863FA">
      <w:pPr>
        <w:spacing w:line="480" w:lineRule="auto"/>
        <w:ind w:left="720" w:hanging="720"/>
        <w:rPr>
          <w:rFonts w:ascii="Times New Roman" w:hAnsi="Times New Roman" w:cs="Times New Roman"/>
        </w:rPr>
      </w:pPr>
      <w:r w:rsidRPr="00222B10">
        <w:rPr>
          <w:rFonts w:ascii="Times New Roman" w:hAnsi="Times New Roman" w:cs="Times New Roman"/>
        </w:rPr>
        <w:t xml:space="preserve">Farmer, Nancy. </w:t>
      </w:r>
      <w:r w:rsidRPr="00B507E1">
        <w:rPr>
          <w:rFonts w:ascii="Times New Roman" w:hAnsi="Times New Roman" w:cs="Times New Roman"/>
          <w:i/>
        </w:rPr>
        <w:t>The House of the Scorpion.</w:t>
      </w:r>
      <w:r w:rsidRPr="00222B10">
        <w:rPr>
          <w:rFonts w:ascii="Times New Roman" w:hAnsi="Times New Roman" w:cs="Times New Roman"/>
        </w:rPr>
        <w:t xml:space="preserve"> Atheneum Books for Young Readers, 2013.</w:t>
      </w:r>
    </w:p>
    <w:p w:rsidR="00C863FA" w:rsidRDefault="00C863FA" w:rsidP="00C863FA">
      <w:pPr>
        <w:spacing w:line="480" w:lineRule="auto"/>
        <w:ind w:left="720" w:hanging="720"/>
        <w:rPr>
          <w:rFonts w:ascii="Times New Roman" w:hAnsi="Times New Roman" w:cs="Times New Roman"/>
        </w:rPr>
      </w:pPr>
      <w:r w:rsidRPr="00222B10">
        <w:rPr>
          <w:rFonts w:ascii="Times New Roman" w:hAnsi="Times New Roman" w:cs="Times New Roman"/>
        </w:rPr>
        <w:t xml:space="preserve">Garland, Kathy. “Re-Viewing Popular Film Adaptations.” </w:t>
      </w:r>
      <w:r w:rsidRPr="00222B10">
        <w:rPr>
          <w:rFonts w:ascii="Times New Roman" w:hAnsi="Times New Roman" w:cs="Times New Roman"/>
          <w:i/>
        </w:rPr>
        <w:t xml:space="preserve">SIGNAL Journal, </w:t>
      </w:r>
      <w:r w:rsidRPr="00222B10">
        <w:rPr>
          <w:rFonts w:ascii="Times New Roman" w:hAnsi="Times New Roman" w:cs="Times New Roman"/>
        </w:rPr>
        <w:t>vol. 34, no. 2, 2011, pp. 19-24.</w:t>
      </w:r>
    </w:p>
    <w:p w:rsidR="00C863FA" w:rsidRPr="002A49AA" w:rsidRDefault="00C863FA" w:rsidP="00C863FA">
      <w:pPr>
        <w:spacing w:line="480" w:lineRule="auto"/>
        <w:rPr>
          <w:rFonts w:ascii="Times New Roman" w:eastAsia="Times New Roman" w:hAnsi="Times New Roman" w:cs="Times New Roman"/>
        </w:rPr>
      </w:pPr>
      <w:r w:rsidRPr="002A49AA">
        <w:rPr>
          <w:rFonts w:ascii="Times New Roman" w:eastAsia="Times New Roman" w:hAnsi="Times New Roman" w:cs="Times New Roman"/>
        </w:rPr>
        <w:t>Gemeinhart, Dan. Scar Island. Scholastic Press, 2018.</w:t>
      </w:r>
    </w:p>
    <w:p w:rsidR="00C863FA" w:rsidRPr="00222B10" w:rsidRDefault="00C863FA" w:rsidP="00C863FA">
      <w:pPr>
        <w:pStyle w:val="NormalWeb"/>
        <w:spacing w:before="0" w:beforeAutospacing="0" w:after="0" w:afterAutospacing="0" w:line="480" w:lineRule="auto"/>
        <w:ind w:left="720" w:hanging="720"/>
        <w:rPr>
          <w:rFonts w:ascii="Times New Roman" w:hAnsi="Times New Roman"/>
          <w:sz w:val="24"/>
          <w:szCs w:val="24"/>
        </w:rPr>
      </w:pPr>
      <w:r w:rsidRPr="00222B10">
        <w:rPr>
          <w:rFonts w:ascii="Times New Roman" w:hAnsi="Times New Roman"/>
          <w:sz w:val="24"/>
          <w:szCs w:val="24"/>
        </w:rPr>
        <w:t xml:space="preserve">Gills, Bryan. “Connecting YA Literature and Film.” </w:t>
      </w:r>
      <w:r w:rsidRPr="00222B10">
        <w:rPr>
          <w:rFonts w:ascii="Times New Roman" w:hAnsi="Times New Roman"/>
          <w:i/>
          <w:sz w:val="24"/>
          <w:szCs w:val="24"/>
        </w:rPr>
        <w:t xml:space="preserve">SIGNAL Journal, </w:t>
      </w:r>
      <w:r w:rsidRPr="00222B10">
        <w:rPr>
          <w:rFonts w:ascii="Times New Roman" w:hAnsi="Times New Roman"/>
          <w:sz w:val="24"/>
          <w:szCs w:val="24"/>
        </w:rPr>
        <w:t>vol. 34, no. 2, 2011, pp. 7-12.</w:t>
      </w:r>
    </w:p>
    <w:p w:rsidR="00C863FA" w:rsidRPr="00222B10" w:rsidRDefault="00C863FA" w:rsidP="00C863FA">
      <w:pPr>
        <w:spacing w:line="480" w:lineRule="auto"/>
        <w:ind w:left="720" w:hanging="720"/>
        <w:rPr>
          <w:rFonts w:ascii="Times New Roman" w:eastAsia="Times New Roman" w:hAnsi="Times New Roman" w:cs="Times New Roman"/>
        </w:rPr>
      </w:pPr>
      <w:r w:rsidRPr="00222B10">
        <w:rPr>
          <w:rFonts w:ascii="Times New Roman" w:eastAsia="Times New Roman" w:hAnsi="Times New Roman" w:cs="Times New Roman"/>
        </w:rPr>
        <w:t>Golding, William. </w:t>
      </w:r>
      <w:r w:rsidRPr="00222B10">
        <w:rPr>
          <w:rFonts w:ascii="Times New Roman" w:eastAsia="Times New Roman" w:hAnsi="Times New Roman" w:cs="Times New Roman"/>
          <w:i/>
          <w:iCs/>
        </w:rPr>
        <w:t>Lord of the Flies</w:t>
      </w:r>
      <w:r w:rsidRPr="00222B10">
        <w:rPr>
          <w:rFonts w:ascii="Times New Roman" w:eastAsia="Times New Roman" w:hAnsi="Times New Roman" w:cs="Times New Roman"/>
        </w:rPr>
        <w:t>. Spark Publishing, 2014.</w:t>
      </w:r>
    </w:p>
    <w:p w:rsidR="00C863FA" w:rsidRPr="00222B10" w:rsidRDefault="00C863FA" w:rsidP="00C863FA">
      <w:pPr>
        <w:spacing w:line="480" w:lineRule="auto"/>
        <w:ind w:left="720" w:hanging="720"/>
        <w:rPr>
          <w:rFonts w:ascii="Times New Roman" w:eastAsia="Times New Roman" w:hAnsi="Times New Roman" w:cs="Times New Roman"/>
        </w:rPr>
      </w:pPr>
      <w:r w:rsidRPr="00222B10">
        <w:rPr>
          <w:rFonts w:ascii="Times New Roman" w:eastAsia="Times New Roman" w:hAnsi="Times New Roman" w:cs="Times New Roman"/>
        </w:rPr>
        <w:t xml:space="preserve">Graham, Jake. “DYSTOPIA. Common Characteristics &amp; Examples in Popular Culture.” </w:t>
      </w:r>
      <w:r w:rsidRPr="00222B10">
        <w:rPr>
          <w:rFonts w:ascii="Times New Roman" w:hAnsi="Times New Roman" w:cs="Times New Roman"/>
          <w:i/>
        </w:rPr>
        <w:t xml:space="preserve">YouTube, </w:t>
      </w:r>
      <w:r w:rsidRPr="00222B10">
        <w:rPr>
          <w:rFonts w:ascii="Times New Roman" w:hAnsi="Times New Roman" w:cs="Times New Roman"/>
        </w:rPr>
        <w:t xml:space="preserve">2 Dec. 2016, </w:t>
      </w:r>
      <w:hyperlink r:id="rId13" w:history="1">
        <w:r w:rsidRPr="00222B10">
          <w:rPr>
            <w:rFonts w:ascii="Times New Roman" w:eastAsia="Times New Roman" w:hAnsi="Times New Roman" w:cs="Times New Roman"/>
            <w:u w:val="single"/>
          </w:rPr>
          <w:t>https://www.youtube.com/watch?v=489al7lGy0I</w:t>
        </w:r>
      </w:hyperlink>
    </w:p>
    <w:p w:rsidR="00C863FA" w:rsidRPr="00222B10" w:rsidRDefault="00C863FA" w:rsidP="00C863FA">
      <w:pPr>
        <w:spacing w:line="480" w:lineRule="auto"/>
        <w:ind w:left="720" w:hanging="720"/>
        <w:rPr>
          <w:rFonts w:ascii="Times New Roman" w:eastAsia="Times New Roman" w:hAnsi="Times New Roman" w:cs="Times New Roman"/>
        </w:rPr>
      </w:pPr>
      <w:r w:rsidRPr="00222B10">
        <w:rPr>
          <w:rFonts w:ascii="Times New Roman" w:hAnsi="Times New Roman" w:cs="Times New Roman"/>
        </w:rPr>
        <w:t xml:space="preserve">H.D. “Huntress.” </w:t>
      </w:r>
      <w:hyperlink r:id="rId14" w:history="1">
        <w:r w:rsidRPr="00222B10">
          <w:rPr>
            <w:rFonts w:ascii="Times New Roman" w:eastAsia="Times New Roman" w:hAnsi="Times New Roman" w:cs="Times New Roman"/>
            <w:u w:val="single"/>
          </w:rPr>
          <w:t>https://poets.org/poem/huntress</w:t>
        </w:r>
      </w:hyperlink>
      <w:r w:rsidRPr="00222B10">
        <w:rPr>
          <w:rFonts w:ascii="Times New Roman" w:eastAsia="Times New Roman" w:hAnsi="Times New Roman" w:cs="Times New Roman"/>
        </w:rPr>
        <w:t>. Accessed 21 Nov. 2019.</w:t>
      </w:r>
    </w:p>
    <w:p w:rsidR="00C863FA" w:rsidRPr="00222B10" w:rsidRDefault="00C863FA" w:rsidP="00C863FA">
      <w:pPr>
        <w:spacing w:line="480" w:lineRule="auto"/>
        <w:ind w:left="720" w:hanging="720"/>
        <w:rPr>
          <w:rFonts w:ascii="Times New Roman" w:eastAsia="Times New Roman" w:hAnsi="Times New Roman" w:cs="Times New Roman"/>
        </w:rPr>
      </w:pPr>
      <w:r w:rsidRPr="00222B10">
        <w:rPr>
          <w:rFonts w:ascii="Times New Roman" w:eastAsia="Times New Roman" w:hAnsi="Times New Roman" w:cs="Times New Roman"/>
        </w:rPr>
        <w:t xml:space="preserve">Kayla, “A stain in the darkness (Found Poem, Lord Of The Flies).” </w:t>
      </w:r>
      <w:r w:rsidRPr="00222B10">
        <w:rPr>
          <w:rFonts w:ascii="Times New Roman" w:eastAsia="Times New Roman" w:hAnsi="Times New Roman" w:cs="Times New Roman"/>
          <w:i/>
        </w:rPr>
        <w:t xml:space="preserve">Teenink Magazine, </w:t>
      </w:r>
      <w:r w:rsidRPr="00222B10">
        <w:rPr>
          <w:rFonts w:ascii="Times New Roman" w:eastAsia="Times New Roman" w:hAnsi="Times New Roman" w:cs="Times New Roman"/>
        </w:rPr>
        <w:t xml:space="preserve">25 Mar. 2010. </w:t>
      </w:r>
      <w:hyperlink r:id="rId15" w:history="1">
        <w:r w:rsidRPr="00222B10">
          <w:rPr>
            <w:rFonts w:ascii="Times New Roman" w:eastAsia="Times New Roman" w:hAnsi="Times New Roman" w:cs="Times New Roman"/>
            <w:u w:val="single"/>
          </w:rPr>
          <w:t>http://www.teenink.com/poetry/all/article/194078/A-stain-in-the-darkness-Found-Poem-Lord-Of-The-Flies/</w:t>
        </w:r>
      </w:hyperlink>
    </w:p>
    <w:p w:rsidR="00C863FA" w:rsidRPr="00222B10" w:rsidRDefault="00C863FA" w:rsidP="00C863FA">
      <w:pPr>
        <w:pStyle w:val="NormalWeb"/>
        <w:spacing w:before="0" w:beforeAutospacing="0" w:after="0" w:afterAutospacing="0" w:line="480" w:lineRule="auto"/>
        <w:ind w:left="720" w:hanging="720"/>
        <w:rPr>
          <w:rFonts w:ascii="Times New Roman" w:hAnsi="Times New Roman"/>
          <w:sz w:val="24"/>
          <w:szCs w:val="24"/>
        </w:rPr>
      </w:pPr>
      <w:r w:rsidRPr="00222B10">
        <w:rPr>
          <w:rFonts w:ascii="Times New Roman" w:hAnsi="Times New Roman"/>
          <w:sz w:val="24"/>
          <w:szCs w:val="24"/>
        </w:rPr>
        <w:t xml:space="preserve">Lowry, Lois. </w:t>
      </w:r>
      <w:r w:rsidRPr="00B507E1">
        <w:rPr>
          <w:rFonts w:ascii="Times New Roman" w:hAnsi="Times New Roman"/>
          <w:i/>
          <w:sz w:val="24"/>
          <w:szCs w:val="24"/>
        </w:rPr>
        <w:t>The Giver</w:t>
      </w:r>
      <w:r w:rsidRPr="00222B10">
        <w:rPr>
          <w:rFonts w:ascii="Times New Roman" w:hAnsi="Times New Roman"/>
          <w:sz w:val="24"/>
          <w:szCs w:val="24"/>
        </w:rPr>
        <w:t>. Houghton Mifflin, 1993.</w:t>
      </w:r>
    </w:p>
    <w:p w:rsidR="00C863FA" w:rsidRPr="00222B10" w:rsidRDefault="00C863FA" w:rsidP="00C863FA">
      <w:pPr>
        <w:spacing w:line="480" w:lineRule="auto"/>
        <w:ind w:left="720" w:hanging="720"/>
        <w:rPr>
          <w:rFonts w:ascii="Times New Roman" w:eastAsia="Times New Roman" w:hAnsi="Times New Roman" w:cs="Times New Roman"/>
        </w:rPr>
      </w:pPr>
      <w:r w:rsidRPr="00222B10">
        <w:rPr>
          <w:rFonts w:ascii="Times New Roman" w:hAnsi="Times New Roman" w:cs="Times New Roman"/>
        </w:rPr>
        <w:t>Okada, Takuya. “Children.”</w:t>
      </w:r>
      <w:r w:rsidRPr="00222B10">
        <w:rPr>
          <w:rFonts w:ascii="Times New Roman" w:hAnsi="Times New Roman" w:cs="Times New Roman"/>
          <w:i/>
        </w:rPr>
        <w:t xml:space="preserve"> YouTube, </w:t>
      </w:r>
      <w:r w:rsidRPr="00222B10">
        <w:rPr>
          <w:rFonts w:ascii="Times New Roman" w:hAnsi="Times New Roman" w:cs="Times New Roman"/>
        </w:rPr>
        <w:t xml:space="preserve">30 Jun. 2011, </w:t>
      </w:r>
      <w:hyperlink r:id="rId16" w:history="1">
        <w:r w:rsidRPr="00222B10">
          <w:rPr>
            <w:rFonts w:ascii="Times New Roman" w:eastAsia="Times New Roman" w:hAnsi="Times New Roman" w:cs="Times New Roman"/>
            <w:u w:val="single"/>
          </w:rPr>
          <w:t>https://www.youtube.com/watch?v=BE4oz2u6OHY</w:t>
        </w:r>
      </w:hyperlink>
    </w:p>
    <w:p w:rsidR="00C863FA" w:rsidRPr="00222B10" w:rsidRDefault="00C863FA" w:rsidP="00C863FA">
      <w:pPr>
        <w:pStyle w:val="NormalWeb"/>
        <w:spacing w:before="0" w:beforeAutospacing="0" w:after="0" w:afterAutospacing="0" w:line="480" w:lineRule="auto"/>
        <w:ind w:left="720" w:hanging="720"/>
        <w:rPr>
          <w:rFonts w:ascii="Times New Roman" w:hAnsi="Times New Roman"/>
          <w:sz w:val="24"/>
          <w:szCs w:val="24"/>
        </w:rPr>
      </w:pPr>
      <w:r w:rsidRPr="00222B10">
        <w:rPr>
          <w:rFonts w:ascii="Times New Roman" w:hAnsi="Times New Roman"/>
          <w:sz w:val="24"/>
          <w:szCs w:val="24"/>
        </w:rPr>
        <w:t xml:space="preserve">Romano, Tom. </w:t>
      </w:r>
      <w:r w:rsidRPr="00222B10">
        <w:rPr>
          <w:rFonts w:ascii="Times New Roman" w:hAnsi="Times New Roman"/>
          <w:i/>
          <w:iCs/>
          <w:sz w:val="24"/>
          <w:szCs w:val="24"/>
        </w:rPr>
        <w:t>Blending Genre, Altering Style: Writing Multigenre Papers</w:t>
      </w:r>
      <w:r w:rsidRPr="00222B10">
        <w:rPr>
          <w:rFonts w:ascii="Times New Roman" w:hAnsi="Times New Roman"/>
          <w:sz w:val="24"/>
          <w:szCs w:val="24"/>
        </w:rPr>
        <w:t>. Boynton/Cook, 2000.</w:t>
      </w:r>
    </w:p>
    <w:p w:rsidR="00C863FA" w:rsidRPr="00222B10" w:rsidRDefault="00C863FA" w:rsidP="00C863FA">
      <w:pPr>
        <w:spacing w:line="480" w:lineRule="auto"/>
        <w:ind w:left="720" w:hanging="720"/>
        <w:rPr>
          <w:rFonts w:ascii="Times New Roman" w:hAnsi="Times New Roman" w:cs="Times New Roman"/>
        </w:rPr>
      </w:pPr>
      <w:r w:rsidRPr="00222B10">
        <w:rPr>
          <w:rFonts w:ascii="Times New Roman" w:hAnsi="Times New Roman" w:cs="Times New Roman"/>
        </w:rPr>
        <w:t>Roth, Veronica. </w:t>
      </w:r>
      <w:r w:rsidRPr="00222B10">
        <w:rPr>
          <w:rFonts w:ascii="Times New Roman" w:hAnsi="Times New Roman" w:cs="Times New Roman"/>
          <w:i/>
          <w:iCs/>
        </w:rPr>
        <w:t>Divergent</w:t>
      </w:r>
      <w:r w:rsidRPr="00222B10">
        <w:rPr>
          <w:rFonts w:ascii="Times New Roman" w:hAnsi="Times New Roman" w:cs="Times New Roman"/>
        </w:rPr>
        <w:t>. HarperCollins Publishers, 2016.</w:t>
      </w:r>
    </w:p>
    <w:p w:rsidR="00C863FA" w:rsidRPr="00222B10" w:rsidRDefault="00C863FA" w:rsidP="00C863FA">
      <w:pPr>
        <w:spacing w:line="480" w:lineRule="auto"/>
        <w:ind w:left="720" w:hanging="720"/>
        <w:rPr>
          <w:rFonts w:ascii="Times New Roman" w:eastAsia="Times New Roman" w:hAnsi="Times New Roman" w:cs="Times New Roman"/>
          <w:shd w:val="clear" w:color="auto" w:fill="FFFFFF"/>
        </w:rPr>
      </w:pPr>
      <w:r w:rsidRPr="00222B10">
        <w:rPr>
          <w:rFonts w:ascii="Times New Roman" w:eastAsia="Times New Roman" w:hAnsi="Times New Roman" w:cs="Times New Roman"/>
          <w:shd w:val="clear" w:color="auto" w:fill="FFFFFF"/>
        </w:rPr>
        <w:t xml:space="preserve">Serling, Rob, creator. </w:t>
      </w:r>
      <w:r w:rsidRPr="00222B10">
        <w:rPr>
          <w:rFonts w:ascii="Times New Roman" w:eastAsia="Times New Roman" w:hAnsi="Times New Roman" w:cs="Times New Roman"/>
          <w:i/>
          <w:shd w:val="clear" w:color="auto" w:fill="FFFFFF"/>
        </w:rPr>
        <w:t>The Twilight Zone</w:t>
      </w:r>
      <w:r w:rsidRPr="00222B10">
        <w:rPr>
          <w:rFonts w:ascii="Times New Roman" w:eastAsia="Times New Roman" w:hAnsi="Times New Roman" w:cs="Times New Roman"/>
          <w:shd w:val="clear" w:color="auto" w:fill="FFFFFF"/>
        </w:rPr>
        <w:t xml:space="preserve">. Cayuga Productions, Inc. and CBS Productions, 1959. </w:t>
      </w:r>
    </w:p>
    <w:p w:rsidR="00C863FA" w:rsidRPr="00222B10" w:rsidRDefault="00C863FA" w:rsidP="00C863FA">
      <w:pPr>
        <w:spacing w:line="480" w:lineRule="auto"/>
        <w:ind w:left="720" w:hanging="720"/>
        <w:rPr>
          <w:rFonts w:ascii="Times New Roman" w:hAnsi="Times New Roman" w:cs="Times New Roman"/>
        </w:rPr>
      </w:pPr>
      <w:r w:rsidRPr="00222B10">
        <w:rPr>
          <w:rFonts w:ascii="Times New Roman" w:hAnsi="Times New Roman" w:cs="Times New Roman"/>
        </w:rPr>
        <w:t xml:space="preserve">Stephens, James. “The Shell.” </w:t>
      </w:r>
      <w:hyperlink r:id="rId17" w:history="1">
        <w:r w:rsidRPr="00222B10">
          <w:rPr>
            <w:rStyle w:val="Hyperlink"/>
            <w:rFonts w:ascii="Times New Roman" w:hAnsi="Times New Roman" w:cs="Times New Roman"/>
          </w:rPr>
          <w:t>http://www.poetryexplorer.net/poem.php?id=10031393</w:t>
        </w:r>
      </w:hyperlink>
      <w:r w:rsidRPr="00222B10">
        <w:rPr>
          <w:rFonts w:ascii="Times New Roman" w:hAnsi="Times New Roman" w:cs="Times New Roman"/>
        </w:rPr>
        <w:t>. Accessed 21 Nov. 2019.</w:t>
      </w:r>
    </w:p>
    <w:p w:rsidR="00C863FA" w:rsidRPr="00222B10" w:rsidRDefault="00C863FA" w:rsidP="00C863FA">
      <w:pPr>
        <w:spacing w:line="480" w:lineRule="auto"/>
        <w:ind w:left="720" w:hanging="720"/>
        <w:rPr>
          <w:rFonts w:ascii="Times New Roman" w:eastAsia="Times New Roman" w:hAnsi="Times New Roman" w:cs="Times New Roman"/>
          <w:shd w:val="clear" w:color="auto" w:fill="FFFFFF"/>
        </w:rPr>
      </w:pPr>
      <w:r w:rsidRPr="00222B10">
        <w:rPr>
          <w:rFonts w:ascii="Times New Roman" w:hAnsi="Times New Roman" w:cs="Times New Roman"/>
        </w:rPr>
        <w:t>Trenholm, Doreen</w:t>
      </w:r>
      <w:r w:rsidRPr="00222B10">
        <w:rPr>
          <w:rFonts w:ascii="Times New Roman" w:eastAsia="Times New Roman" w:hAnsi="Times New Roman" w:cs="Times New Roman"/>
          <w:shd w:val="clear" w:color="auto" w:fill="FFFFFF"/>
        </w:rPr>
        <w:t>. Classroom Observation. 6 Nov. 2019, and 12 Nov. 2019</w:t>
      </w:r>
      <w:r>
        <w:rPr>
          <w:rFonts w:ascii="Times New Roman" w:eastAsia="Times New Roman" w:hAnsi="Times New Roman" w:cs="Times New Roman"/>
          <w:shd w:val="clear" w:color="auto" w:fill="FFFFFF"/>
        </w:rPr>
        <w:t>.</w:t>
      </w:r>
    </w:p>
    <w:p w:rsidR="00C863FA" w:rsidRDefault="00C863FA" w:rsidP="00C863FA">
      <w:pPr>
        <w:spacing w:line="480" w:lineRule="auto"/>
        <w:ind w:left="720" w:hanging="720"/>
        <w:rPr>
          <w:rFonts w:ascii="Times New Roman" w:eastAsia="Times New Roman" w:hAnsi="Times New Roman" w:cs="Times New Roman"/>
          <w:shd w:val="clear" w:color="auto" w:fill="FFFFFF"/>
        </w:rPr>
      </w:pPr>
      <w:r w:rsidRPr="00222B10">
        <w:rPr>
          <w:rFonts w:ascii="Times New Roman" w:eastAsia="Times New Roman" w:hAnsi="Times New Roman" w:cs="Times New Roman"/>
          <w:i/>
          <w:iCs/>
          <w:bdr w:val="none" w:sz="0" w:space="0" w:color="auto" w:frame="1"/>
          <w:shd w:val="clear" w:color="auto" w:fill="FFFFFF"/>
        </w:rPr>
        <w:t>WALL-E.</w:t>
      </w:r>
      <w:r w:rsidRPr="00222B10">
        <w:rPr>
          <w:rFonts w:ascii="Times New Roman" w:eastAsia="Times New Roman" w:hAnsi="Times New Roman" w:cs="Times New Roman"/>
          <w:shd w:val="clear" w:color="auto" w:fill="FFFFFF"/>
        </w:rPr>
        <w:t> Directed by Andrew Stanton, Jim Morris, John Lasseter, and Pete Docter, Walt Disney Pictures, 2008.</w:t>
      </w:r>
    </w:p>
    <w:p w:rsidR="00C863FA" w:rsidRPr="00DC2471" w:rsidRDefault="00C863FA" w:rsidP="00C863FA">
      <w:pPr>
        <w:spacing w:line="480" w:lineRule="auto"/>
        <w:rPr>
          <w:rFonts w:ascii="Times New Roman" w:eastAsia="Times New Roman" w:hAnsi="Times New Roman" w:cs="Times New Roman"/>
          <w:color w:val="000000"/>
        </w:rPr>
      </w:pPr>
      <w:r w:rsidRPr="00DC2471">
        <w:rPr>
          <w:rFonts w:ascii="Times New Roman" w:eastAsia="Times New Roman" w:hAnsi="Times New Roman" w:cs="Times New Roman"/>
          <w:color w:val="000000"/>
          <w:shd w:val="clear" w:color="auto" w:fill="FFFFFF"/>
        </w:rPr>
        <w:t>.</w:t>
      </w:r>
    </w:p>
    <w:p w:rsidR="00C863FA" w:rsidRPr="00C863FA" w:rsidRDefault="00C863FA">
      <w:pPr>
        <w:rPr>
          <w:rFonts w:ascii="Times New Roman" w:hAnsi="Times New Roman" w:cs="Times New Roman"/>
        </w:rPr>
      </w:pPr>
    </w:p>
    <w:sectPr w:rsidR="00C863FA" w:rsidRPr="00C863FA" w:rsidSect="0043003E">
      <w:headerReference w:type="even" r:id="rId18"/>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3FA" w:rsidRDefault="00C863FA" w:rsidP="00C863FA">
      <w:r>
        <w:separator/>
      </w:r>
    </w:p>
  </w:endnote>
  <w:endnote w:type="continuationSeparator" w:id="0">
    <w:p w:rsidR="00C863FA" w:rsidRDefault="00C863FA" w:rsidP="00C86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3FA" w:rsidRDefault="00C863FA" w:rsidP="00C863FA">
      <w:r>
        <w:separator/>
      </w:r>
    </w:p>
  </w:footnote>
  <w:footnote w:type="continuationSeparator" w:id="0">
    <w:p w:rsidR="00C863FA" w:rsidRDefault="00C863FA" w:rsidP="00C863F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3FA" w:rsidRDefault="00C863FA" w:rsidP="00865FA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863FA" w:rsidRDefault="00C863FA" w:rsidP="00C863FA">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3FA" w:rsidRDefault="00C863FA" w:rsidP="00865FA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863FA" w:rsidRPr="00C863FA" w:rsidRDefault="00C863FA" w:rsidP="00C863FA">
    <w:pPr>
      <w:pStyle w:val="Header"/>
      <w:ind w:right="360"/>
      <w:jc w:val="right"/>
      <w:rPr>
        <w:rFonts w:ascii="Times New Roman" w:hAnsi="Times New Roman" w:cs="Times New Roman"/>
      </w:rPr>
    </w:pPr>
    <w:r w:rsidRPr="00C863FA">
      <w:rPr>
        <w:rFonts w:ascii="Times New Roman" w:hAnsi="Times New Roman" w:cs="Times New Roman"/>
      </w:rPr>
      <w:t>Lugo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3040"/>
    <w:multiLevelType w:val="multilevel"/>
    <w:tmpl w:val="8BB2D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D70898"/>
    <w:multiLevelType w:val="multilevel"/>
    <w:tmpl w:val="DAAC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1B6642"/>
    <w:multiLevelType w:val="multilevel"/>
    <w:tmpl w:val="712E9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E3430B"/>
    <w:multiLevelType w:val="multilevel"/>
    <w:tmpl w:val="69E84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BB81FB3"/>
    <w:multiLevelType w:val="multilevel"/>
    <w:tmpl w:val="A7089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3FA"/>
    <w:rsid w:val="0043003E"/>
    <w:rsid w:val="00C863FA"/>
    <w:rsid w:val="00DB42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15A9D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63FA"/>
    <w:rPr>
      <w:color w:val="0000FF" w:themeColor="hyperlink"/>
      <w:u w:val="single"/>
    </w:rPr>
  </w:style>
  <w:style w:type="paragraph" w:styleId="NormalWeb">
    <w:name w:val="Normal (Web)"/>
    <w:basedOn w:val="Normal"/>
    <w:uiPriority w:val="99"/>
    <w:unhideWhenUsed/>
    <w:rsid w:val="00C863FA"/>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C863FA"/>
    <w:rPr>
      <w:i/>
      <w:iCs/>
    </w:rPr>
  </w:style>
  <w:style w:type="character" w:styleId="Strong">
    <w:name w:val="Strong"/>
    <w:basedOn w:val="DefaultParagraphFont"/>
    <w:uiPriority w:val="22"/>
    <w:qFormat/>
    <w:rsid w:val="00C863FA"/>
    <w:rPr>
      <w:b/>
      <w:bCs/>
    </w:rPr>
  </w:style>
  <w:style w:type="paragraph" w:styleId="Header">
    <w:name w:val="header"/>
    <w:basedOn w:val="Normal"/>
    <w:link w:val="HeaderChar"/>
    <w:uiPriority w:val="99"/>
    <w:unhideWhenUsed/>
    <w:rsid w:val="00C863FA"/>
    <w:pPr>
      <w:tabs>
        <w:tab w:val="center" w:pos="4320"/>
        <w:tab w:val="right" w:pos="8640"/>
      </w:tabs>
    </w:pPr>
  </w:style>
  <w:style w:type="character" w:customStyle="1" w:styleId="HeaderChar">
    <w:name w:val="Header Char"/>
    <w:basedOn w:val="DefaultParagraphFont"/>
    <w:link w:val="Header"/>
    <w:uiPriority w:val="99"/>
    <w:rsid w:val="00C863FA"/>
  </w:style>
  <w:style w:type="paragraph" w:styleId="Footer">
    <w:name w:val="footer"/>
    <w:basedOn w:val="Normal"/>
    <w:link w:val="FooterChar"/>
    <w:uiPriority w:val="99"/>
    <w:unhideWhenUsed/>
    <w:rsid w:val="00C863FA"/>
    <w:pPr>
      <w:tabs>
        <w:tab w:val="center" w:pos="4320"/>
        <w:tab w:val="right" w:pos="8640"/>
      </w:tabs>
    </w:pPr>
  </w:style>
  <w:style w:type="character" w:customStyle="1" w:styleId="FooterChar">
    <w:name w:val="Footer Char"/>
    <w:basedOn w:val="DefaultParagraphFont"/>
    <w:link w:val="Footer"/>
    <w:uiPriority w:val="99"/>
    <w:rsid w:val="00C863FA"/>
  </w:style>
  <w:style w:type="character" w:styleId="PageNumber">
    <w:name w:val="page number"/>
    <w:basedOn w:val="DefaultParagraphFont"/>
    <w:uiPriority w:val="99"/>
    <w:semiHidden/>
    <w:unhideWhenUsed/>
    <w:rsid w:val="00C863F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63FA"/>
    <w:rPr>
      <w:color w:val="0000FF" w:themeColor="hyperlink"/>
      <w:u w:val="single"/>
    </w:rPr>
  </w:style>
  <w:style w:type="paragraph" w:styleId="NormalWeb">
    <w:name w:val="Normal (Web)"/>
    <w:basedOn w:val="Normal"/>
    <w:uiPriority w:val="99"/>
    <w:unhideWhenUsed/>
    <w:rsid w:val="00C863FA"/>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C863FA"/>
    <w:rPr>
      <w:i/>
      <w:iCs/>
    </w:rPr>
  </w:style>
  <w:style w:type="character" w:styleId="Strong">
    <w:name w:val="Strong"/>
    <w:basedOn w:val="DefaultParagraphFont"/>
    <w:uiPriority w:val="22"/>
    <w:qFormat/>
    <w:rsid w:val="00C863FA"/>
    <w:rPr>
      <w:b/>
      <w:bCs/>
    </w:rPr>
  </w:style>
  <w:style w:type="paragraph" w:styleId="Header">
    <w:name w:val="header"/>
    <w:basedOn w:val="Normal"/>
    <w:link w:val="HeaderChar"/>
    <w:uiPriority w:val="99"/>
    <w:unhideWhenUsed/>
    <w:rsid w:val="00C863FA"/>
    <w:pPr>
      <w:tabs>
        <w:tab w:val="center" w:pos="4320"/>
        <w:tab w:val="right" w:pos="8640"/>
      </w:tabs>
    </w:pPr>
  </w:style>
  <w:style w:type="character" w:customStyle="1" w:styleId="HeaderChar">
    <w:name w:val="Header Char"/>
    <w:basedOn w:val="DefaultParagraphFont"/>
    <w:link w:val="Header"/>
    <w:uiPriority w:val="99"/>
    <w:rsid w:val="00C863FA"/>
  </w:style>
  <w:style w:type="paragraph" w:styleId="Footer">
    <w:name w:val="footer"/>
    <w:basedOn w:val="Normal"/>
    <w:link w:val="FooterChar"/>
    <w:uiPriority w:val="99"/>
    <w:unhideWhenUsed/>
    <w:rsid w:val="00C863FA"/>
    <w:pPr>
      <w:tabs>
        <w:tab w:val="center" w:pos="4320"/>
        <w:tab w:val="right" w:pos="8640"/>
      </w:tabs>
    </w:pPr>
  </w:style>
  <w:style w:type="character" w:customStyle="1" w:styleId="FooterChar">
    <w:name w:val="Footer Char"/>
    <w:basedOn w:val="DefaultParagraphFont"/>
    <w:link w:val="Footer"/>
    <w:uiPriority w:val="99"/>
    <w:rsid w:val="00C863FA"/>
  </w:style>
  <w:style w:type="character" w:styleId="PageNumber">
    <w:name w:val="page number"/>
    <w:basedOn w:val="DefaultParagraphFont"/>
    <w:uiPriority w:val="99"/>
    <w:semiHidden/>
    <w:unhideWhenUsed/>
    <w:rsid w:val="00C86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3910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en.wikipedia.org/wiki/Mountain_Studios"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famouspoetsandpoems.com/poets/stephen_crane/poems/13293" TargetMode="External"/><Relationship Id="rId11" Type="http://schemas.openxmlformats.org/officeDocument/2006/relationships/hyperlink" Target="https://www.poetryfoundation.org/poems/44203/we-wear-the-mask" TargetMode="External"/><Relationship Id="rId12" Type="http://schemas.openxmlformats.org/officeDocument/2006/relationships/hyperlink" Target="http://www.ntlf.com/html/lib/bib/writing.htm" TargetMode="External"/><Relationship Id="rId13" Type="http://schemas.openxmlformats.org/officeDocument/2006/relationships/hyperlink" Target="https://www.youtube.com/watch?v=489al7lGy0I" TargetMode="External"/><Relationship Id="rId14" Type="http://schemas.openxmlformats.org/officeDocument/2006/relationships/hyperlink" Target="https://poets.org/poem/huntress" TargetMode="External"/><Relationship Id="rId15" Type="http://schemas.openxmlformats.org/officeDocument/2006/relationships/hyperlink" Target="http://www.teenink.com/poetry/all/article/194078/A-stain-in-the-darkness-Found-Poem-Lord-Of-The-Flies/" TargetMode="External"/><Relationship Id="rId16" Type="http://schemas.openxmlformats.org/officeDocument/2006/relationships/hyperlink" Target="https://www.youtube.com/watch?v=BE4oz2u6OHY" TargetMode="External"/><Relationship Id="rId17" Type="http://schemas.openxmlformats.org/officeDocument/2006/relationships/hyperlink" Target="http://www.poetryexplorer.net/poem.php?id=10031393"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4674</Words>
  <Characters>26642</Characters>
  <Application>Microsoft Macintosh Word</Application>
  <DocSecurity>0</DocSecurity>
  <Lines>222</Lines>
  <Paragraphs>62</Paragraphs>
  <ScaleCrop>false</ScaleCrop>
  <Company/>
  <LinksUpToDate>false</LinksUpToDate>
  <CharactersWithSpaces>31254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Presley Lugo</dc:creator>
  <cp:keywords/>
  <dc:description/>
  <cp:lastModifiedBy>Presley Lugo</cp:lastModifiedBy>
  <cp:revision>1</cp:revision>
  <dcterms:created xsi:type="dcterms:W3CDTF">2019-12-11T02:02:00Z</dcterms:created>
  <dcterms:modified xsi:type="dcterms:W3CDTF">2019-12-11T02:08:00Z</dcterms:modified>
</cp:coreProperties>
</file>