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Brittney Furusho </w:t>
      </w:r>
    </w:p>
    <w:p w:rsidR="00000000" w:rsidDel="00000000" w:rsidP="00000000" w:rsidRDefault="00000000" w:rsidRPr="00000000" w14:paraId="00000002">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Dr. Warner </w:t>
      </w:r>
    </w:p>
    <w:p w:rsidR="00000000" w:rsidDel="00000000" w:rsidP="00000000" w:rsidRDefault="00000000" w:rsidRPr="00000000" w14:paraId="00000003">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English 112B</w:t>
      </w:r>
    </w:p>
    <w:p w:rsidR="00000000" w:rsidDel="00000000" w:rsidP="00000000" w:rsidRDefault="00000000" w:rsidRPr="00000000" w14:paraId="00000004">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25 March 2021</w:t>
      </w:r>
    </w:p>
    <w:p w:rsidR="00000000" w:rsidDel="00000000" w:rsidP="00000000" w:rsidRDefault="00000000" w:rsidRPr="00000000" w14:paraId="00000005">
      <w:pPr>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The Telling </w:t>
      </w:r>
      <w:r w:rsidDel="00000000" w:rsidR="00000000" w:rsidRPr="00000000">
        <w:rPr>
          <w:rFonts w:ascii="Times New Roman" w:cs="Times New Roman" w:eastAsia="Times New Roman" w:hAnsi="Times New Roman"/>
          <w:sz w:val="24"/>
          <w:szCs w:val="24"/>
          <w:rtl w:val="0"/>
        </w:rPr>
        <w:t xml:space="preserve">by Alexandra Sirowy </w:t>
      </w:r>
    </w:p>
    <w:p w:rsidR="00000000" w:rsidDel="00000000" w:rsidP="00000000" w:rsidRDefault="00000000" w:rsidRPr="00000000" w14:paraId="00000006">
      <w:pPr>
        <w:spacing w:line="480" w:lineRule="auto"/>
        <w:rPr>
          <w:rFonts w:ascii="Times New Roman" w:cs="Times New Roman" w:eastAsia="Times New Roman" w:hAnsi="Times New Roman"/>
          <w:color w:val="0e101a"/>
          <w:sz w:val="24"/>
          <w:szCs w:val="24"/>
        </w:rPr>
      </w:pPr>
      <w:r w:rsidDel="00000000" w:rsidR="00000000" w:rsidRPr="00000000">
        <w:rPr>
          <w:rFonts w:ascii="Times New Roman" w:cs="Times New Roman" w:eastAsia="Times New Roman" w:hAnsi="Times New Roman"/>
          <w:color w:val="0e101a"/>
          <w:sz w:val="24"/>
          <w:szCs w:val="24"/>
          <w:rtl w:val="0"/>
        </w:rPr>
        <w:t xml:space="preserve">Author Biography:</w:t>
      </w:r>
    </w:p>
    <w:p w:rsidR="00000000" w:rsidDel="00000000" w:rsidP="00000000" w:rsidRDefault="00000000" w:rsidRPr="00000000" w14:paraId="00000007">
      <w:pPr>
        <w:spacing w:line="480" w:lineRule="auto"/>
        <w:ind w:firstLine="720"/>
        <w:rPr>
          <w:rFonts w:ascii="Times New Roman" w:cs="Times New Roman" w:eastAsia="Times New Roman" w:hAnsi="Times New Roman"/>
          <w:color w:val="0e101a"/>
          <w:sz w:val="24"/>
          <w:szCs w:val="24"/>
        </w:rPr>
      </w:pPr>
      <w:r w:rsidDel="00000000" w:rsidR="00000000" w:rsidRPr="00000000">
        <w:rPr>
          <w:rFonts w:ascii="Times New Roman" w:cs="Times New Roman" w:eastAsia="Times New Roman" w:hAnsi="Times New Roman"/>
          <w:color w:val="0e101a"/>
          <w:sz w:val="24"/>
          <w:szCs w:val="24"/>
          <w:rtl w:val="0"/>
        </w:rPr>
        <w:t xml:space="preserve">Alexandra Sirowy writes novels for young adults thrillers that tell the stories of “girls who rescue themselves, true love and friendship, secrets and lies, and monsters and heroes that look like you and me” (alexandrasirowy.com). Alexandra Sirowy is the author of</w:t>
      </w:r>
      <w:r w:rsidDel="00000000" w:rsidR="00000000" w:rsidRPr="00000000">
        <w:rPr>
          <w:rFonts w:ascii="Times New Roman" w:cs="Times New Roman" w:eastAsia="Times New Roman" w:hAnsi="Times New Roman"/>
          <w:i w:val="1"/>
          <w:color w:val="0e101a"/>
          <w:sz w:val="24"/>
          <w:szCs w:val="24"/>
          <w:rtl w:val="0"/>
        </w:rPr>
        <w:t xml:space="preserve"> The Creeping</w:t>
      </w:r>
      <w:r w:rsidDel="00000000" w:rsidR="00000000" w:rsidRPr="00000000">
        <w:rPr>
          <w:rFonts w:ascii="Times New Roman" w:cs="Times New Roman" w:eastAsia="Times New Roman" w:hAnsi="Times New Roman"/>
          <w:color w:val="0e101a"/>
          <w:sz w:val="24"/>
          <w:szCs w:val="24"/>
          <w:rtl w:val="0"/>
        </w:rPr>
        <w:t xml:space="preserve"> and </w:t>
      </w:r>
      <w:r w:rsidDel="00000000" w:rsidR="00000000" w:rsidRPr="00000000">
        <w:rPr>
          <w:rFonts w:ascii="Times New Roman" w:cs="Times New Roman" w:eastAsia="Times New Roman" w:hAnsi="Times New Roman"/>
          <w:i w:val="1"/>
          <w:color w:val="0e101a"/>
          <w:sz w:val="24"/>
          <w:szCs w:val="24"/>
          <w:rtl w:val="0"/>
        </w:rPr>
        <w:t xml:space="preserve">First We Were IV</w:t>
      </w:r>
      <w:r w:rsidDel="00000000" w:rsidR="00000000" w:rsidRPr="00000000">
        <w:rPr>
          <w:rFonts w:ascii="Times New Roman" w:cs="Times New Roman" w:eastAsia="Times New Roman" w:hAnsi="Times New Roman"/>
          <w:color w:val="0e101a"/>
          <w:sz w:val="24"/>
          <w:szCs w:val="24"/>
          <w:rtl w:val="0"/>
        </w:rPr>
        <w:t xml:space="preserve"> and is represented by Brianne Johnson of Writers House. </w:t>
      </w:r>
    </w:p>
    <w:p w:rsidR="00000000" w:rsidDel="00000000" w:rsidP="00000000" w:rsidRDefault="00000000" w:rsidRPr="00000000" w14:paraId="00000008">
      <w:pPr>
        <w:spacing w:line="480" w:lineRule="auto"/>
        <w:rPr>
          <w:rFonts w:ascii="Times New Roman" w:cs="Times New Roman" w:eastAsia="Times New Roman" w:hAnsi="Times New Roman"/>
          <w:color w:val="0e101a"/>
          <w:sz w:val="24"/>
          <w:szCs w:val="24"/>
        </w:rPr>
      </w:pPr>
      <w:r w:rsidDel="00000000" w:rsidR="00000000" w:rsidRPr="00000000">
        <w:rPr>
          <w:rtl w:val="0"/>
        </w:rPr>
      </w:r>
    </w:p>
    <w:p w:rsidR="00000000" w:rsidDel="00000000" w:rsidP="00000000" w:rsidRDefault="00000000" w:rsidRPr="00000000" w14:paraId="00000009">
      <w:pPr>
        <w:spacing w:line="480" w:lineRule="auto"/>
        <w:rPr>
          <w:rFonts w:ascii="Times New Roman" w:cs="Times New Roman" w:eastAsia="Times New Roman" w:hAnsi="Times New Roman"/>
          <w:color w:val="0e101a"/>
          <w:sz w:val="24"/>
          <w:szCs w:val="24"/>
        </w:rPr>
      </w:pPr>
      <w:r w:rsidDel="00000000" w:rsidR="00000000" w:rsidRPr="00000000">
        <w:rPr>
          <w:rFonts w:ascii="Times New Roman" w:cs="Times New Roman" w:eastAsia="Times New Roman" w:hAnsi="Times New Roman"/>
          <w:color w:val="0e101a"/>
          <w:sz w:val="24"/>
          <w:szCs w:val="24"/>
          <w:rtl w:val="0"/>
        </w:rPr>
        <w:t xml:space="preserve">Summary: </w:t>
      </w:r>
    </w:p>
    <w:p w:rsidR="00000000" w:rsidDel="00000000" w:rsidP="00000000" w:rsidRDefault="00000000" w:rsidRPr="00000000" w14:paraId="0000000A">
      <w:pPr>
        <w:spacing w:line="480" w:lineRule="auto"/>
        <w:ind w:firstLine="720"/>
        <w:rPr>
          <w:rFonts w:ascii="Times New Roman" w:cs="Times New Roman" w:eastAsia="Times New Roman" w:hAnsi="Times New Roman"/>
          <w:color w:val="0e101a"/>
          <w:sz w:val="24"/>
          <w:szCs w:val="24"/>
        </w:rPr>
      </w:pPr>
      <w:r w:rsidDel="00000000" w:rsidR="00000000" w:rsidRPr="00000000">
        <w:rPr>
          <w:rFonts w:ascii="Times New Roman" w:cs="Times New Roman" w:eastAsia="Times New Roman" w:hAnsi="Times New Roman"/>
          <w:color w:val="0e101a"/>
          <w:sz w:val="24"/>
          <w:szCs w:val="24"/>
          <w:rtl w:val="0"/>
        </w:rPr>
        <w:t xml:space="preserve">Lana McBrook is a highschool student who is grieving over the mysterious death of her stepbrother, Ben. Lana in grief begins to take up new adventures and attempts to live up to the bold Lana The Brave, the fictional character that Ben created for her in the twisted fairy tales they used to share. As Lana navigates moving on from her brother's death, a series of murders become the focal point in her life as the fairy tales her brother used to share bleed into reality and disrupt her wealthy and overly idyllic town. When the evidence points to Lana her and the core attempt to clear her name and search for the murderer. Lanas world drastically changes as she navigates a world after Ben, new friends, mysterious family secrets, and a potential love interest. </w:t>
      </w:r>
    </w:p>
    <w:p w:rsidR="00000000" w:rsidDel="00000000" w:rsidP="00000000" w:rsidRDefault="00000000" w:rsidRPr="00000000" w14:paraId="0000000B">
      <w:pPr>
        <w:spacing w:line="480" w:lineRule="auto"/>
        <w:rPr>
          <w:rFonts w:ascii="Times New Roman" w:cs="Times New Roman" w:eastAsia="Times New Roman" w:hAnsi="Times New Roman"/>
          <w:color w:val="0e101a"/>
          <w:sz w:val="24"/>
          <w:szCs w:val="24"/>
        </w:rPr>
      </w:pPr>
      <w:r w:rsidDel="00000000" w:rsidR="00000000" w:rsidRPr="00000000">
        <w:rPr>
          <w:rtl w:val="0"/>
        </w:rPr>
      </w:r>
    </w:p>
    <w:p w:rsidR="00000000" w:rsidDel="00000000" w:rsidP="00000000" w:rsidRDefault="00000000" w:rsidRPr="00000000" w14:paraId="0000000C">
      <w:pPr>
        <w:spacing w:line="480" w:lineRule="auto"/>
        <w:rPr>
          <w:rFonts w:ascii="Times New Roman" w:cs="Times New Roman" w:eastAsia="Times New Roman" w:hAnsi="Times New Roman"/>
          <w:color w:val="0e101a"/>
          <w:sz w:val="24"/>
          <w:szCs w:val="24"/>
        </w:rPr>
      </w:pPr>
      <w:r w:rsidDel="00000000" w:rsidR="00000000" w:rsidRPr="00000000">
        <w:rPr>
          <w:rtl w:val="0"/>
        </w:rPr>
      </w:r>
    </w:p>
    <w:p w:rsidR="00000000" w:rsidDel="00000000" w:rsidP="00000000" w:rsidRDefault="00000000" w:rsidRPr="00000000" w14:paraId="0000000D">
      <w:pPr>
        <w:spacing w:line="480" w:lineRule="auto"/>
        <w:rPr>
          <w:rFonts w:ascii="Times New Roman" w:cs="Times New Roman" w:eastAsia="Times New Roman" w:hAnsi="Times New Roman"/>
          <w:color w:val="0e101a"/>
          <w:sz w:val="24"/>
          <w:szCs w:val="24"/>
        </w:rPr>
      </w:pPr>
      <w:r w:rsidDel="00000000" w:rsidR="00000000" w:rsidRPr="00000000">
        <w:rPr>
          <w:rtl w:val="0"/>
        </w:rPr>
      </w:r>
    </w:p>
    <w:p w:rsidR="00000000" w:rsidDel="00000000" w:rsidP="00000000" w:rsidRDefault="00000000" w:rsidRPr="00000000" w14:paraId="0000000E">
      <w:pPr>
        <w:spacing w:line="480" w:lineRule="auto"/>
        <w:rPr>
          <w:rFonts w:ascii="Times New Roman" w:cs="Times New Roman" w:eastAsia="Times New Roman" w:hAnsi="Times New Roman"/>
          <w:color w:val="0e101a"/>
          <w:sz w:val="24"/>
          <w:szCs w:val="24"/>
        </w:rPr>
      </w:pPr>
      <w:r w:rsidDel="00000000" w:rsidR="00000000" w:rsidRPr="00000000">
        <w:rPr>
          <w:rFonts w:ascii="Times New Roman" w:cs="Times New Roman" w:eastAsia="Times New Roman" w:hAnsi="Times New Roman"/>
          <w:color w:val="0e101a"/>
          <w:sz w:val="24"/>
          <w:szCs w:val="24"/>
          <w:rtl w:val="0"/>
        </w:rPr>
        <w:t xml:space="preserve">Quotes:</w:t>
      </w:r>
    </w:p>
    <w:p w:rsidR="00000000" w:rsidDel="00000000" w:rsidP="00000000" w:rsidRDefault="00000000" w:rsidRPr="00000000" w14:paraId="0000000F">
      <w:pPr>
        <w:spacing w:line="480" w:lineRule="auto"/>
        <w:ind w:firstLine="720"/>
        <w:rPr>
          <w:rFonts w:ascii="Times New Roman" w:cs="Times New Roman" w:eastAsia="Times New Roman" w:hAnsi="Times New Roman"/>
          <w:color w:val="0e101a"/>
          <w:sz w:val="24"/>
          <w:szCs w:val="24"/>
        </w:rPr>
      </w:pPr>
      <w:r w:rsidDel="00000000" w:rsidR="00000000" w:rsidRPr="00000000">
        <w:rPr>
          <w:rFonts w:ascii="Times New Roman" w:cs="Times New Roman" w:eastAsia="Times New Roman" w:hAnsi="Times New Roman"/>
          <w:color w:val="0e101a"/>
          <w:sz w:val="24"/>
          <w:szCs w:val="24"/>
          <w:rtl w:val="0"/>
        </w:rPr>
        <w:t xml:space="preserve">“Everything is the wrong color...dreaming of being a python” (2). Following her brother's death Lana is navigating what it means to live in a world without him. She feels out of place and does not fit into the Lana she was before his death. She struggles to express how she feels inside versus what the people around her see. Her emotional state's inner pull is compared to the inner pull between Lana and Lana the Brave. Lana strives to be brave and strong like the character created for her by Ben but calls herself “an earthworm dreaming of being a python”. This quote marks the beginning of Lana's shift into bravery and individuality aside from Ben. As we grow older, it becomes more difficult to be brave and strong when childhood bliss turns into harsh reality. While our lives may not be as traumatic and horrifying as Lana’s, it is still an emotional process of coming to reality one must face. </w:t>
      </w:r>
    </w:p>
    <w:p w:rsidR="00000000" w:rsidDel="00000000" w:rsidP="00000000" w:rsidRDefault="00000000" w:rsidRPr="00000000" w14:paraId="00000010">
      <w:pPr>
        <w:spacing w:line="480" w:lineRule="auto"/>
        <w:ind w:firstLine="720"/>
        <w:rPr>
          <w:rFonts w:ascii="Times New Roman" w:cs="Times New Roman" w:eastAsia="Times New Roman" w:hAnsi="Times New Roman"/>
          <w:color w:val="0e101a"/>
          <w:sz w:val="24"/>
          <w:szCs w:val="24"/>
        </w:rPr>
      </w:pPr>
      <w:r w:rsidDel="00000000" w:rsidR="00000000" w:rsidRPr="00000000">
        <w:rPr>
          <w:rFonts w:ascii="Times New Roman" w:cs="Times New Roman" w:eastAsia="Times New Roman" w:hAnsi="Times New Roman"/>
          <w:color w:val="0e101a"/>
          <w:sz w:val="24"/>
          <w:szCs w:val="24"/>
          <w:rtl w:val="0"/>
        </w:rPr>
        <w:t xml:space="preserve">“Right after Ben’s death...contained it” (176). The story is told through Lana’s perspective and the lens of a broken hearted girl. This quote shows Lana’s inner pain and how she wishes to express that pain physically despite her ability to do so. This inability to feel physical pain is due to Ben’s body never being found. Ben’s death feels unfinished and unresolved to Lana and because of this she finds difficulty moving on. She cannot seem to get the possibility of Ben being alive and haunting the town of Gant. Self harm is a serious issue that plagues young adults as the transition between the bliss of childhood to the adult reality is harsh. This representation of her self-harm thoughts helps make Lana relatable and make her seem realistic and sympathetic. </w:t>
      </w:r>
    </w:p>
    <w:p w:rsidR="00000000" w:rsidDel="00000000" w:rsidP="00000000" w:rsidRDefault="00000000" w:rsidRPr="00000000" w14:paraId="00000011">
      <w:pPr>
        <w:spacing w:line="480" w:lineRule="auto"/>
        <w:ind w:firstLine="720"/>
        <w:rPr>
          <w:rFonts w:ascii="Times New Roman" w:cs="Times New Roman" w:eastAsia="Times New Roman" w:hAnsi="Times New Roman"/>
          <w:color w:val="0e101a"/>
          <w:sz w:val="24"/>
          <w:szCs w:val="24"/>
        </w:rPr>
      </w:pPr>
      <w:r w:rsidDel="00000000" w:rsidR="00000000" w:rsidRPr="00000000">
        <w:rPr>
          <w:rFonts w:ascii="Times New Roman" w:cs="Times New Roman" w:eastAsia="Times New Roman" w:hAnsi="Times New Roman"/>
          <w:color w:val="0e101a"/>
          <w:sz w:val="24"/>
          <w:szCs w:val="24"/>
          <w:rtl w:val="0"/>
        </w:rPr>
        <w:t xml:space="preserve">“Mom wasn’t completely...that’s on me” (384). After discovering that Ben is the murderer and killed her friends to “save'' Lana, she decides to save herself. Lana realizes that she does not need to meet anyone's standards of who she should be, she just needs to be happy with who she is. Lana’s discovery of who Ben is broke her heart because she had idolized him and looked up to him. Upon discovering that he was capable of murder she realizes that the Brave Lana she was searching for in Ben never existsed and he became to villain of his fairy tales. The realization of who she is essential for Lana as she navigates through losing Ben all over again.</w:t>
      </w:r>
    </w:p>
    <w:p w:rsidR="00000000" w:rsidDel="00000000" w:rsidP="00000000" w:rsidRDefault="00000000" w:rsidRPr="00000000" w14:paraId="00000012">
      <w:pPr>
        <w:spacing w:line="480" w:lineRule="auto"/>
        <w:rPr>
          <w:rFonts w:ascii="Times New Roman" w:cs="Times New Roman" w:eastAsia="Times New Roman" w:hAnsi="Times New Roman"/>
          <w:color w:val="0e101a"/>
          <w:sz w:val="24"/>
          <w:szCs w:val="24"/>
        </w:rPr>
      </w:pPr>
      <w:r w:rsidDel="00000000" w:rsidR="00000000" w:rsidRPr="00000000">
        <w:rPr>
          <w:rtl w:val="0"/>
        </w:rPr>
      </w:r>
    </w:p>
    <w:p w:rsidR="00000000" w:rsidDel="00000000" w:rsidP="00000000" w:rsidRDefault="00000000" w:rsidRPr="00000000" w14:paraId="00000013">
      <w:pPr>
        <w:spacing w:line="480" w:lineRule="auto"/>
        <w:rPr>
          <w:rFonts w:ascii="Times New Roman" w:cs="Times New Roman" w:eastAsia="Times New Roman" w:hAnsi="Times New Roman"/>
          <w:color w:val="0e101a"/>
          <w:sz w:val="24"/>
          <w:szCs w:val="24"/>
        </w:rPr>
      </w:pPr>
      <w:r w:rsidDel="00000000" w:rsidR="00000000" w:rsidRPr="00000000">
        <w:rPr>
          <w:rFonts w:ascii="Times New Roman" w:cs="Times New Roman" w:eastAsia="Times New Roman" w:hAnsi="Times New Roman"/>
          <w:color w:val="0e101a"/>
          <w:sz w:val="24"/>
          <w:szCs w:val="24"/>
          <w:rtl w:val="0"/>
        </w:rPr>
        <w:t xml:space="preserve">How to Teach:</w:t>
      </w:r>
    </w:p>
    <w:p w:rsidR="00000000" w:rsidDel="00000000" w:rsidP="00000000" w:rsidRDefault="00000000" w:rsidRPr="00000000" w14:paraId="00000014">
      <w:pPr>
        <w:spacing w:line="480" w:lineRule="auto"/>
        <w:ind w:firstLine="720"/>
        <w:rPr>
          <w:rFonts w:ascii="Times New Roman" w:cs="Times New Roman" w:eastAsia="Times New Roman" w:hAnsi="Times New Roman"/>
          <w:color w:val="0e101a"/>
          <w:sz w:val="24"/>
          <w:szCs w:val="24"/>
        </w:rPr>
      </w:pPr>
      <w:r w:rsidDel="00000000" w:rsidR="00000000" w:rsidRPr="00000000">
        <w:rPr>
          <w:rFonts w:ascii="Times New Roman" w:cs="Times New Roman" w:eastAsia="Times New Roman" w:hAnsi="Times New Roman"/>
          <w:color w:val="0e101a"/>
          <w:sz w:val="24"/>
          <w:szCs w:val="24"/>
          <w:rtl w:val="0"/>
        </w:rPr>
        <w:t xml:space="preserve">This novel is appropriate for high school aged readers because there are some discussions of sexuality, suicide, drugs and alcohol use, and criminal behavior. A certain level of maturity is a requirement to comprehend the contextual basis of these topics. Lana is copping through her adolescent years and dealing with the trauma of her brother and friends murder. She is attempting to figure out how to be brave amidst the reality of adult life. This aspect is something that high school aged readers can relate to as they navigate troubling situations in school and homelife. Teens should read this book because it is a captivating thriller which keeps the reader on their toes while addressing social and emotional issues that continue to be relevant today. Many people will identify with Lana’s emotions and struggles in finding her bravery and who she is. The chapters are very alluring and capture the reader's attention while still being attentive to details. The book flows very beautifully and tells Lana's chilling story, The Core, and the murders flowing through Gant. </w:t>
      </w:r>
    </w:p>
    <w:p w:rsidR="00000000" w:rsidDel="00000000" w:rsidP="00000000" w:rsidRDefault="00000000" w:rsidRPr="00000000" w14:paraId="00000015">
      <w:pPr>
        <w:spacing w:line="480" w:lineRule="auto"/>
        <w:rPr>
          <w:rFonts w:ascii="Times New Roman" w:cs="Times New Roman" w:eastAsia="Times New Roman" w:hAnsi="Times New Roman"/>
          <w:color w:val="0e101a"/>
          <w:sz w:val="24"/>
          <w:szCs w:val="24"/>
        </w:rPr>
      </w:pPr>
      <w:r w:rsidDel="00000000" w:rsidR="00000000" w:rsidRPr="00000000">
        <w:rPr>
          <w:rFonts w:ascii="Times New Roman" w:cs="Times New Roman" w:eastAsia="Times New Roman" w:hAnsi="Times New Roman"/>
          <w:color w:val="0e101a"/>
          <w:sz w:val="24"/>
          <w:szCs w:val="24"/>
          <w:rtl w:val="0"/>
        </w:rPr>
        <w:t xml:space="preserve">This book fits into three categories: real-life experiences, death and loss, courage and survival. It fits into real-life experiences because, while Lana tries to uncover the truth of Ben’s death and the murders plaguing the town, she is mourning his death. It fits into the category of death and loss because Lana, after losing her brother also traumatically loses her friend Becca and experiences Ben's death by her hand, in self defence. Lastly, it is a story of courage and survival because Lana is willing to sacrifice everything including her safety to figure out the murders and clear her name.</w:t>
      </w:r>
    </w:p>
    <w:p w:rsidR="00000000" w:rsidDel="00000000" w:rsidP="00000000" w:rsidRDefault="00000000" w:rsidRPr="00000000" w14:paraId="00000016">
      <w:pPr>
        <w:spacing w:line="480" w:lineRule="auto"/>
        <w:rPr>
          <w:rFonts w:ascii="Times New Roman" w:cs="Times New Roman" w:eastAsia="Times New Roman" w:hAnsi="Times New Roman"/>
          <w:color w:val="0e101a"/>
          <w:sz w:val="24"/>
          <w:szCs w:val="24"/>
        </w:rPr>
      </w:pPr>
      <w:r w:rsidDel="00000000" w:rsidR="00000000" w:rsidRPr="00000000">
        <w:rPr>
          <w:rtl w:val="0"/>
        </w:rPr>
      </w:r>
    </w:p>
    <w:p w:rsidR="00000000" w:rsidDel="00000000" w:rsidP="00000000" w:rsidRDefault="00000000" w:rsidRPr="00000000" w14:paraId="00000017">
      <w:pPr>
        <w:spacing w:line="480" w:lineRule="auto"/>
        <w:rPr>
          <w:rFonts w:ascii="Times New Roman" w:cs="Times New Roman" w:eastAsia="Times New Roman" w:hAnsi="Times New Roman"/>
          <w:color w:val="0e101a"/>
          <w:sz w:val="24"/>
          <w:szCs w:val="24"/>
        </w:rPr>
      </w:pPr>
      <w:r w:rsidDel="00000000" w:rsidR="00000000" w:rsidRPr="00000000">
        <w:rPr>
          <w:rFonts w:ascii="Times New Roman" w:cs="Times New Roman" w:eastAsia="Times New Roman" w:hAnsi="Times New Roman"/>
          <w:color w:val="0e101a"/>
          <w:sz w:val="24"/>
          <w:szCs w:val="24"/>
          <w:rtl w:val="0"/>
        </w:rPr>
        <w:t xml:space="preserve">Text Complexity:</w:t>
      </w:r>
    </w:p>
    <w:p w:rsidR="00000000" w:rsidDel="00000000" w:rsidP="00000000" w:rsidRDefault="00000000" w:rsidRPr="00000000" w14:paraId="00000018">
      <w:pPr>
        <w:numPr>
          <w:ilvl w:val="0"/>
          <w:numId w:val="1"/>
        </w:numPr>
        <w:spacing w:line="48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e101a"/>
          <w:sz w:val="24"/>
          <w:szCs w:val="24"/>
          <w:rtl w:val="0"/>
        </w:rPr>
        <w:t xml:space="preserve">Qualitative: Lexile.com gives the novel a rating of 780L. The novel contains some complex vocabulary however, a highschool aged reader would not struggle to understand such complex vocabulary. The sentence structure and length vary, however, tend to stray to the longer and harder side. </w:t>
      </w:r>
    </w:p>
    <w:p w:rsidR="00000000" w:rsidDel="00000000" w:rsidP="00000000" w:rsidRDefault="00000000" w:rsidRPr="00000000" w14:paraId="00000019">
      <w:pPr>
        <w:numPr>
          <w:ilvl w:val="0"/>
          <w:numId w:val="1"/>
        </w:numPr>
        <w:spacing w:line="48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e101a"/>
          <w:sz w:val="24"/>
          <w:szCs w:val="24"/>
          <w:rtl w:val="0"/>
        </w:rPr>
        <w:t xml:space="preserve">Reader-task: The novel is a mystery/psychological thriller novel which may not attract readers that prefer more realistic fiction. The novel does not require any outside knowledge or research to appreciate the craft of The Telling. All of the main characters are teens and young adults navigating high school summer drama while simultaneously solving murders. Lana’s quest for bravery and finding who she is a universal message that all young adults can relate to. </w:t>
      </w:r>
    </w:p>
    <w:p w:rsidR="00000000" w:rsidDel="00000000" w:rsidP="00000000" w:rsidRDefault="00000000" w:rsidRPr="00000000" w14:paraId="0000001A">
      <w:pPr>
        <w:numPr>
          <w:ilvl w:val="0"/>
          <w:numId w:val="1"/>
        </w:numPr>
        <w:spacing w:line="48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e101a"/>
          <w:sz w:val="24"/>
          <w:szCs w:val="24"/>
          <w:rtl w:val="0"/>
        </w:rPr>
        <w:t xml:space="preserve">Implicit Complexity: This story deals with some tough themes of: finding oneself, death and loss, and suicide. Lana learns many lessons of the world outside her privileged bubble and faces the truth of her family's mysterious secrets. Lana connects with a group of peers, ‘The Core’ who accept her and change the way she sees herself. This novel showcases a wide range of complex humanity and severe emotional situations that Lana, along with readers, must learn how to navigate. </w:t>
      </w:r>
    </w:p>
    <w:p w:rsidR="00000000" w:rsidDel="00000000" w:rsidP="00000000" w:rsidRDefault="00000000" w:rsidRPr="00000000" w14:paraId="0000001B">
      <w:pPr>
        <w:spacing w:line="480" w:lineRule="auto"/>
        <w:ind w:lef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C">
      <w:pPr>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D">
      <w:pPr>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E">
      <w:pPr>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p>
    <w:p w:rsidR="00000000" w:rsidDel="00000000" w:rsidP="00000000" w:rsidRDefault="00000000" w:rsidRPr="00000000" w14:paraId="0000001F">
      <w:pPr>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p>
    <w:p w:rsidR="00000000" w:rsidDel="00000000" w:rsidP="00000000" w:rsidRDefault="00000000" w:rsidRPr="00000000" w14:paraId="00000020">
      <w:pPr>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p>
    <w:p w:rsidR="00000000" w:rsidDel="00000000" w:rsidP="00000000" w:rsidRDefault="00000000" w:rsidRPr="00000000" w14:paraId="00000021">
      <w:pPr>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2">
      <w:pPr>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3">
      <w:pPr>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4">
      <w:pPr>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5">
      <w:pPr>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6">
      <w:pPr>
        <w:jc w:val="left"/>
        <w:rPr>
          <w:rFonts w:ascii="Times New Roman" w:cs="Times New Roman" w:eastAsia="Times New Roman" w:hAnsi="Times New Roman"/>
          <w:sz w:val="24"/>
          <w:szCs w:val="24"/>
        </w:rPr>
      </w:pPr>
      <w:r w:rsidDel="00000000" w:rsidR="00000000" w:rsidRPr="00000000">
        <w:rPr>
          <w:rtl w:val="0"/>
        </w:rPr>
      </w:r>
    </w:p>
    <w:sectPr>
      <w:headerReference r:id="rId6" w:type="default"/>
      <w:headerReference r:id="rId7" w:type="first"/>
      <w:footerReference r:id="rId8" w:type="firs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9">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7">
    <w:pPr>
      <w:ind w:left="720" w:firstLine="72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Furusho </w:t>
    </w:r>
    <w:r w:rsidDel="00000000" w:rsidR="00000000" w:rsidRPr="00000000">
      <w:rPr>
        <w:rFonts w:ascii="Times New Roman" w:cs="Times New Roman" w:eastAsia="Times New Roman" w:hAnsi="Times New Roman"/>
        <w:sz w:val="24"/>
        <w:szCs w:val="24"/>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sz w:val="24"/>
        <w:szCs w:val="24"/>
        <w:rtl w:val="0"/>
      </w:rPr>
      <w:tab/>
      <w:tab/>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8">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color w:val="0e101a"/>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